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7E" w:rsidRPr="00EA5445" w:rsidRDefault="00B973D1" w:rsidP="00EA5445">
      <w:pPr>
        <w:pStyle w:val="Body1"/>
        <w:suppressAutoHyphens/>
        <w:spacing w:line="270" w:lineRule="exact"/>
        <w:rPr>
          <w:rFonts w:ascii="Arial" w:hAnsi="Arial" w:cs="Arial"/>
          <w:sz w:val="20"/>
        </w:rPr>
      </w:pPr>
      <w:bookmarkStart w:id="0" w:name="_GoBack"/>
      <w:bookmarkEnd w:id="0"/>
      <w:r>
        <w:rPr>
          <w:rFonts w:ascii="Arial" w:hAnsi="Arial" w:cs="Arial"/>
          <w:sz w:val="20"/>
        </w:rPr>
        <w:t>Paris</w:t>
      </w:r>
      <w:r w:rsidR="0031147E" w:rsidRPr="00EA5445">
        <w:rPr>
          <w:rFonts w:ascii="Arial" w:hAnsi="Arial" w:cs="Arial"/>
          <w:sz w:val="20"/>
        </w:rPr>
        <w:t xml:space="preserve">, </w:t>
      </w:r>
      <w:r>
        <w:rPr>
          <w:rFonts w:ascii="Arial" w:hAnsi="Arial" w:cs="Arial"/>
          <w:sz w:val="20"/>
        </w:rPr>
        <w:t>May 10</w:t>
      </w:r>
      <w:r w:rsidR="0031147E" w:rsidRPr="00EA5445">
        <w:rPr>
          <w:rFonts w:ascii="Arial" w:hAnsi="Arial" w:cs="Arial"/>
          <w:sz w:val="20"/>
        </w:rPr>
        <w:t xml:space="preserve"> 2016</w:t>
      </w:r>
    </w:p>
    <w:p w:rsidR="0031147E" w:rsidRPr="00852407" w:rsidRDefault="0031147E" w:rsidP="00852407">
      <w:pPr>
        <w:suppressAutoHyphens/>
        <w:spacing w:line="270" w:lineRule="exact"/>
        <w:jc w:val="both"/>
        <w:rPr>
          <w:rFonts w:ascii="Arial" w:hAnsi="Arial" w:cs="Arial"/>
          <w:b/>
        </w:rPr>
      </w:pPr>
    </w:p>
    <w:p w:rsidR="00E152BB" w:rsidRPr="00EA5445" w:rsidRDefault="00EC3C4F" w:rsidP="00EA5445">
      <w:pPr>
        <w:suppressAutoHyphens/>
        <w:spacing w:line="270" w:lineRule="exact"/>
        <w:jc w:val="both"/>
        <w:rPr>
          <w:rFonts w:ascii="Arial" w:hAnsi="Arial" w:cs="Arial"/>
          <w:b/>
          <w:color w:val="000000"/>
        </w:rPr>
      </w:pPr>
      <w:r w:rsidRPr="00EA5445">
        <w:rPr>
          <w:rFonts w:ascii="Arial" w:hAnsi="Arial" w:cs="Arial"/>
          <w:b/>
          <w:color w:val="000000"/>
        </w:rPr>
        <w:t>Hungary</w:t>
      </w:r>
      <w:r w:rsidR="00F045A9" w:rsidRPr="00EA5445">
        <w:rPr>
          <w:rFonts w:ascii="Arial" w:hAnsi="Arial" w:cs="Arial"/>
          <w:b/>
          <w:color w:val="000000"/>
        </w:rPr>
        <w:t xml:space="preserve">: </w:t>
      </w:r>
      <w:r w:rsidR="00973A47">
        <w:rPr>
          <w:rFonts w:ascii="Arial" w:hAnsi="Arial" w:cs="Arial"/>
          <w:b/>
          <w:color w:val="000000"/>
        </w:rPr>
        <w:t>P</w:t>
      </w:r>
      <w:r w:rsidR="00F045A9" w:rsidRPr="00EA5445">
        <w:rPr>
          <w:rFonts w:ascii="Arial" w:hAnsi="Arial" w:cs="Arial"/>
          <w:b/>
          <w:color w:val="000000"/>
        </w:rPr>
        <w:t xml:space="preserve">rivate consumption </w:t>
      </w:r>
      <w:r w:rsidR="00973A47">
        <w:rPr>
          <w:rFonts w:ascii="Arial" w:hAnsi="Arial" w:cs="Arial"/>
          <w:b/>
          <w:color w:val="000000"/>
        </w:rPr>
        <w:t xml:space="preserve">rising </w:t>
      </w:r>
      <w:r w:rsidR="00F045A9" w:rsidRPr="00EA5445">
        <w:rPr>
          <w:rFonts w:ascii="Arial" w:hAnsi="Arial" w:cs="Arial"/>
          <w:b/>
          <w:color w:val="000000"/>
        </w:rPr>
        <w:t xml:space="preserve">– </w:t>
      </w:r>
      <w:r w:rsidR="00973A47">
        <w:rPr>
          <w:rFonts w:ascii="Arial" w:hAnsi="Arial" w:cs="Arial"/>
          <w:b/>
          <w:color w:val="000000"/>
        </w:rPr>
        <w:t xml:space="preserve">but </w:t>
      </w:r>
      <w:r w:rsidR="00F045A9" w:rsidRPr="00EA5445">
        <w:rPr>
          <w:rFonts w:ascii="Arial" w:hAnsi="Arial" w:cs="Arial"/>
          <w:b/>
          <w:color w:val="000000"/>
        </w:rPr>
        <w:t>challenges remain for corporates</w:t>
      </w:r>
    </w:p>
    <w:p w:rsidR="00E152BB" w:rsidRPr="00852407" w:rsidRDefault="00E152BB" w:rsidP="00EA5445">
      <w:pPr>
        <w:suppressAutoHyphens/>
        <w:spacing w:line="270" w:lineRule="exact"/>
        <w:jc w:val="both"/>
        <w:rPr>
          <w:rFonts w:ascii="Arial" w:hAnsi="Arial" w:cs="Arial"/>
          <w:b/>
          <w:bCs/>
          <w:color w:val="000000"/>
          <w:sz w:val="22"/>
          <w:szCs w:val="22"/>
        </w:rPr>
      </w:pPr>
    </w:p>
    <w:p w:rsidR="0031147E" w:rsidRPr="00446901" w:rsidRDefault="00F045A9" w:rsidP="00852407">
      <w:pPr>
        <w:suppressAutoHyphens/>
        <w:spacing w:line="270" w:lineRule="exact"/>
        <w:jc w:val="both"/>
        <w:rPr>
          <w:rFonts w:ascii="Arial" w:eastAsia="Times New Roman" w:hAnsi="Arial" w:cs="Arial"/>
          <w:b/>
          <w:sz w:val="22"/>
          <w:szCs w:val="22"/>
          <w:lang w:val="en-US" w:eastAsia="de-DE" w:bidi="ar-SA"/>
        </w:rPr>
      </w:pPr>
      <w:r w:rsidRPr="00EA5445">
        <w:rPr>
          <w:rFonts w:ascii="Arial" w:eastAsia="Times New Roman" w:hAnsi="Arial" w:cs="Arial"/>
          <w:b/>
          <w:sz w:val="22"/>
          <w:szCs w:val="22"/>
          <w:lang w:val="en-US" w:eastAsia="de-DE" w:bidi="ar-SA"/>
        </w:rPr>
        <w:t>Hungary is performing well, considering the context of struggling economies globally</w:t>
      </w:r>
      <w:r w:rsidR="00446901">
        <w:rPr>
          <w:rFonts w:ascii="Arial" w:eastAsia="Times New Roman" w:hAnsi="Arial" w:cs="Arial"/>
          <w:b/>
          <w:sz w:val="22"/>
          <w:szCs w:val="22"/>
          <w:lang w:val="en-US" w:eastAsia="de-DE" w:bidi="ar-SA"/>
        </w:rPr>
        <w:t xml:space="preserve">. It is continuing </w:t>
      </w:r>
      <w:r w:rsidR="00957BB0">
        <w:rPr>
          <w:rFonts w:ascii="Arial" w:eastAsia="Times New Roman" w:hAnsi="Arial" w:cs="Arial"/>
          <w:b/>
          <w:sz w:val="22"/>
          <w:szCs w:val="22"/>
          <w:lang w:val="en-US" w:eastAsia="de-DE" w:bidi="ar-SA"/>
        </w:rPr>
        <w:t>to</w:t>
      </w:r>
      <w:r w:rsidR="00176048">
        <w:rPr>
          <w:rFonts w:ascii="Arial" w:eastAsia="Times New Roman" w:hAnsi="Arial" w:cs="Arial"/>
          <w:b/>
          <w:sz w:val="22"/>
          <w:szCs w:val="22"/>
          <w:lang w:val="en-US" w:eastAsia="de-DE" w:bidi="ar-SA"/>
        </w:rPr>
        <w:t xml:space="preserve"> </w:t>
      </w:r>
      <w:r w:rsidRPr="00A0685E">
        <w:rPr>
          <w:rFonts w:ascii="Arial" w:eastAsia="Times New Roman" w:hAnsi="Arial" w:cs="Arial"/>
          <w:b/>
          <w:sz w:val="22"/>
          <w:szCs w:val="22"/>
          <w:lang w:val="en-US" w:eastAsia="de-DE" w:bidi="ar-SA"/>
        </w:rPr>
        <w:t>benefit</w:t>
      </w:r>
      <w:r w:rsidR="00957BB0">
        <w:rPr>
          <w:rFonts w:ascii="Arial" w:eastAsia="Times New Roman" w:hAnsi="Arial" w:cs="Arial"/>
          <w:b/>
          <w:sz w:val="22"/>
          <w:szCs w:val="22"/>
          <w:lang w:val="en-US" w:eastAsia="de-DE" w:bidi="ar-SA"/>
        </w:rPr>
        <w:t xml:space="preserve"> </w:t>
      </w:r>
      <w:r w:rsidRPr="00A0685E">
        <w:rPr>
          <w:rFonts w:ascii="Arial" w:eastAsia="Times New Roman" w:hAnsi="Arial" w:cs="Arial"/>
          <w:b/>
          <w:sz w:val="22"/>
          <w:szCs w:val="22"/>
          <w:lang w:val="en-US" w:eastAsia="de-DE" w:bidi="ar-SA"/>
        </w:rPr>
        <w:t xml:space="preserve">from a moderately growing economy and will show a </w:t>
      </w:r>
      <w:r w:rsidR="00957BB0">
        <w:rPr>
          <w:rFonts w:ascii="Arial" w:eastAsia="Times New Roman" w:hAnsi="Arial" w:cs="Arial"/>
          <w:b/>
          <w:sz w:val="22"/>
          <w:szCs w:val="22"/>
          <w:lang w:val="en-US" w:eastAsia="de-DE" w:bidi="ar-SA"/>
        </w:rPr>
        <w:t xml:space="preserve">gain of </w:t>
      </w:r>
      <w:r w:rsidRPr="00A0685E">
        <w:rPr>
          <w:rFonts w:ascii="Arial" w:eastAsia="Times New Roman" w:hAnsi="Arial" w:cs="Arial"/>
          <w:b/>
          <w:sz w:val="22"/>
          <w:szCs w:val="22"/>
          <w:lang w:val="en-US" w:eastAsia="de-DE" w:bidi="ar-SA"/>
        </w:rPr>
        <w:t>2.2% this year. Th</w:t>
      </w:r>
      <w:r w:rsidR="00957BB0">
        <w:rPr>
          <w:rFonts w:ascii="Arial" w:eastAsia="Times New Roman" w:hAnsi="Arial" w:cs="Arial"/>
          <w:b/>
          <w:sz w:val="22"/>
          <w:szCs w:val="22"/>
          <w:lang w:val="en-US" w:eastAsia="de-DE" w:bidi="ar-SA"/>
        </w:rPr>
        <w:t>is positive</w:t>
      </w:r>
      <w:r w:rsidRPr="00A0685E">
        <w:rPr>
          <w:rFonts w:ascii="Arial" w:eastAsia="Times New Roman" w:hAnsi="Arial" w:cs="Arial"/>
          <w:b/>
          <w:sz w:val="22"/>
          <w:szCs w:val="22"/>
          <w:lang w:val="en-US" w:eastAsia="de-DE" w:bidi="ar-SA"/>
        </w:rPr>
        <w:t xml:space="preserve"> performance is </w:t>
      </w:r>
      <w:r w:rsidR="00957BB0">
        <w:rPr>
          <w:rFonts w:ascii="Arial" w:eastAsia="Times New Roman" w:hAnsi="Arial" w:cs="Arial"/>
          <w:b/>
          <w:sz w:val="22"/>
          <w:szCs w:val="22"/>
          <w:lang w:val="en-US" w:eastAsia="de-DE" w:bidi="ar-SA"/>
        </w:rPr>
        <w:t xml:space="preserve">being </w:t>
      </w:r>
      <w:r w:rsidRPr="00A0685E">
        <w:rPr>
          <w:rFonts w:ascii="Arial" w:eastAsia="Times New Roman" w:hAnsi="Arial" w:cs="Arial"/>
          <w:b/>
          <w:sz w:val="22"/>
          <w:szCs w:val="22"/>
          <w:lang w:val="en-US" w:eastAsia="de-DE" w:bidi="ar-SA"/>
        </w:rPr>
        <w:t>driven by private consumption, in turn strengthened by falling unemployment, higher disposable</w:t>
      </w:r>
      <w:r w:rsidRPr="00446901">
        <w:rPr>
          <w:rFonts w:ascii="Arial" w:eastAsia="Times New Roman" w:hAnsi="Arial" w:cs="Arial"/>
          <w:b/>
          <w:sz w:val="22"/>
          <w:szCs w:val="22"/>
          <w:lang w:val="en-US" w:eastAsia="de-DE" w:bidi="ar-SA"/>
        </w:rPr>
        <w:t xml:space="preserve"> incomes, the public welfare programme and the resolution of problems surrounding foreign-currency mortgage loans.</w:t>
      </w:r>
    </w:p>
    <w:p w:rsidR="0031147E" w:rsidRPr="00EA5445" w:rsidRDefault="0031147E" w:rsidP="00852407">
      <w:pPr>
        <w:suppressAutoHyphens/>
        <w:spacing w:line="270" w:lineRule="exact"/>
        <w:jc w:val="both"/>
        <w:rPr>
          <w:rFonts w:ascii="Arial" w:hAnsi="Arial" w:cs="Arial"/>
          <w:sz w:val="20"/>
          <w:szCs w:val="20"/>
        </w:rPr>
      </w:pPr>
    </w:p>
    <w:p w:rsidR="00F045A9" w:rsidRPr="00EA5445" w:rsidRDefault="00D022F0" w:rsidP="00852407">
      <w:pPr>
        <w:suppressAutoHyphens/>
        <w:spacing w:line="270" w:lineRule="exact"/>
        <w:jc w:val="both"/>
        <w:rPr>
          <w:rStyle w:val="A11"/>
          <w:rFonts w:ascii="Arial" w:hAnsi="Arial" w:cs="Arial"/>
          <w:b/>
          <w:color w:val="000000" w:themeColor="text1"/>
          <w:sz w:val="20"/>
          <w:szCs w:val="20"/>
        </w:rPr>
      </w:pPr>
      <w:r>
        <w:rPr>
          <w:rStyle w:val="A11"/>
          <w:rFonts w:ascii="Arial" w:hAnsi="Arial" w:cs="Arial"/>
          <w:b/>
          <w:color w:val="000000" w:themeColor="text1"/>
          <w:sz w:val="20"/>
          <w:szCs w:val="20"/>
        </w:rPr>
        <w:t>P</w:t>
      </w:r>
      <w:r w:rsidR="006F6176" w:rsidRPr="00EA5445">
        <w:rPr>
          <w:rStyle w:val="A11"/>
          <w:rFonts w:ascii="Arial" w:hAnsi="Arial" w:cs="Arial"/>
          <w:b/>
          <w:color w:val="000000" w:themeColor="text1"/>
          <w:sz w:val="20"/>
          <w:szCs w:val="20"/>
        </w:rPr>
        <w:t>rivate consumption</w:t>
      </w:r>
      <w:r w:rsidR="00B973D1">
        <w:rPr>
          <w:rStyle w:val="A11"/>
          <w:rFonts w:ascii="Arial" w:hAnsi="Arial" w:cs="Arial"/>
          <w:b/>
          <w:color w:val="000000" w:themeColor="text1"/>
          <w:sz w:val="20"/>
          <w:szCs w:val="20"/>
        </w:rPr>
        <w:t xml:space="preserve">, </w:t>
      </w:r>
      <w:r>
        <w:rPr>
          <w:rStyle w:val="A11"/>
          <w:rFonts w:ascii="Arial" w:hAnsi="Arial" w:cs="Arial"/>
          <w:b/>
          <w:color w:val="000000" w:themeColor="text1"/>
          <w:sz w:val="20"/>
          <w:szCs w:val="20"/>
        </w:rPr>
        <w:t xml:space="preserve">a major </w:t>
      </w:r>
      <w:r w:rsidR="00176048">
        <w:rPr>
          <w:rStyle w:val="A11"/>
          <w:rFonts w:ascii="Arial" w:hAnsi="Arial" w:cs="Arial"/>
          <w:b/>
          <w:color w:val="000000" w:themeColor="text1"/>
          <w:sz w:val="20"/>
          <w:szCs w:val="20"/>
        </w:rPr>
        <w:t>contributor</w:t>
      </w:r>
      <w:r>
        <w:rPr>
          <w:rStyle w:val="A11"/>
          <w:rFonts w:ascii="Arial" w:hAnsi="Arial" w:cs="Arial"/>
          <w:b/>
          <w:color w:val="000000" w:themeColor="text1"/>
          <w:sz w:val="20"/>
          <w:szCs w:val="20"/>
        </w:rPr>
        <w:t xml:space="preserve"> </w:t>
      </w:r>
      <w:r w:rsidR="006F6176" w:rsidRPr="00EA5445">
        <w:rPr>
          <w:rStyle w:val="A11"/>
          <w:rFonts w:ascii="Arial" w:hAnsi="Arial" w:cs="Arial"/>
          <w:b/>
          <w:color w:val="000000" w:themeColor="text1"/>
          <w:sz w:val="20"/>
          <w:szCs w:val="20"/>
        </w:rPr>
        <w:t>to GDP</w:t>
      </w:r>
    </w:p>
    <w:p w:rsidR="006F6176" w:rsidRPr="00852407" w:rsidRDefault="006F6176" w:rsidP="00852407">
      <w:pPr>
        <w:suppressAutoHyphens/>
        <w:spacing w:line="270" w:lineRule="exact"/>
        <w:jc w:val="both"/>
        <w:rPr>
          <w:rStyle w:val="A11"/>
          <w:rFonts w:ascii="Arial" w:hAnsi="Arial" w:cs="Arial"/>
          <w:b/>
          <w:color w:val="000000" w:themeColor="text1"/>
          <w:sz w:val="20"/>
          <w:szCs w:val="20"/>
        </w:rPr>
      </w:pPr>
    </w:p>
    <w:p w:rsidR="00B973D1" w:rsidRDefault="00EC3C4F" w:rsidP="00852407">
      <w:pPr>
        <w:suppressAutoHyphens/>
        <w:spacing w:line="270" w:lineRule="exact"/>
        <w:jc w:val="both"/>
        <w:rPr>
          <w:rStyle w:val="A11"/>
          <w:rFonts w:ascii="Arial" w:hAnsi="Arial" w:cs="Arial"/>
          <w:color w:val="000000" w:themeColor="text1"/>
          <w:sz w:val="20"/>
          <w:szCs w:val="20"/>
        </w:rPr>
      </w:pPr>
      <w:r w:rsidRPr="00EA5445">
        <w:rPr>
          <w:rStyle w:val="A11"/>
          <w:rFonts w:ascii="Arial" w:hAnsi="Arial" w:cs="Arial"/>
          <w:color w:val="000000" w:themeColor="text1"/>
          <w:sz w:val="20"/>
          <w:szCs w:val="20"/>
        </w:rPr>
        <w:t xml:space="preserve">The Hungarian economy has been recording solid growth rates since its recession in 2012. EU funding has been an important contributor to </w:t>
      </w:r>
      <w:r w:rsidR="00EB3D1D">
        <w:rPr>
          <w:rStyle w:val="A11"/>
          <w:rFonts w:ascii="Arial" w:hAnsi="Arial" w:cs="Arial"/>
          <w:color w:val="000000" w:themeColor="text1"/>
          <w:sz w:val="20"/>
          <w:szCs w:val="20"/>
        </w:rPr>
        <w:t>this expansion</w:t>
      </w:r>
      <w:r w:rsidRPr="00EA5445">
        <w:rPr>
          <w:rStyle w:val="A11"/>
          <w:rFonts w:ascii="Arial" w:hAnsi="Arial" w:cs="Arial"/>
          <w:color w:val="000000" w:themeColor="text1"/>
          <w:sz w:val="20"/>
          <w:szCs w:val="20"/>
        </w:rPr>
        <w:t xml:space="preserve">, but by no means the only factor. The perspectives for the Hungarian economy and most of the country’s main trading partners have been improving. Although the growth of 2.2% forecast for this year by </w:t>
      </w:r>
      <w:proofErr w:type="spellStart"/>
      <w:r w:rsidRPr="00EA5445">
        <w:rPr>
          <w:rStyle w:val="A11"/>
          <w:rFonts w:ascii="Arial" w:hAnsi="Arial" w:cs="Arial"/>
          <w:color w:val="000000" w:themeColor="text1"/>
          <w:sz w:val="20"/>
          <w:szCs w:val="20"/>
        </w:rPr>
        <w:t>Coface</w:t>
      </w:r>
      <w:proofErr w:type="spellEnd"/>
      <w:r w:rsidRPr="00EA5445">
        <w:rPr>
          <w:rStyle w:val="A11"/>
          <w:rFonts w:ascii="Arial" w:hAnsi="Arial" w:cs="Arial"/>
          <w:color w:val="000000" w:themeColor="text1"/>
          <w:sz w:val="20"/>
          <w:szCs w:val="20"/>
        </w:rPr>
        <w:t xml:space="preserve"> will be slower than the 2.9% achieved in 2015, this will mainly be due to the </w:t>
      </w:r>
      <w:r w:rsidR="00D022F0">
        <w:rPr>
          <w:rStyle w:val="A11"/>
          <w:rFonts w:ascii="Arial" w:hAnsi="Arial" w:cs="Arial"/>
          <w:color w:val="000000" w:themeColor="text1"/>
          <w:sz w:val="20"/>
          <w:szCs w:val="20"/>
        </w:rPr>
        <w:t>slower</w:t>
      </w:r>
      <w:r w:rsidRPr="00EA5445">
        <w:rPr>
          <w:rStyle w:val="A11"/>
          <w:rFonts w:ascii="Arial" w:hAnsi="Arial" w:cs="Arial"/>
          <w:color w:val="000000" w:themeColor="text1"/>
          <w:sz w:val="20"/>
          <w:szCs w:val="20"/>
        </w:rPr>
        <w:t xml:space="preserve"> absorption of EU funds - which should speed up as from next year. </w:t>
      </w:r>
      <w:r w:rsidR="006F6176" w:rsidRPr="00EA5445">
        <w:rPr>
          <w:rStyle w:val="A11"/>
          <w:rFonts w:ascii="Arial" w:hAnsi="Arial" w:cs="Arial"/>
          <w:color w:val="000000" w:themeColor="text1"/>
          <w:sz w:val="20"/>
          <w:szCs w:val="20"/>
        </w:rPr>
        <w:t>Ongoing improvements in the labour market and fiscal measures (such as cuts in personal taxes and VAT rates) are supporting private consumption as the main driving force behind the economy. Households have seen a growth in demand for labour</w:t>
      </w:r>
      <w:r w:rsidR="00EB3D1D">
        <w:rPr>
          <w:rStyle w:val="A11"/>
          <w:rFonts w:ascii="Arial" w:hAnsi="Arial" w:cs="Arial"/>
          <w:color w:val="000000" w:themeColor="text1"/>
          <w:sz w:val="20"/>
          <w:szCs w:val="20"/>
        </w:rPr>
        <w:t>,</w:t>
      </w:r>
      <w:r w:rsidR="006F6176" w:rsidRPr="00EA5445">
        <w:rPr>
          <w:rStyle w:val="A11"/>
          <w:rFonts w:ascii="Arial" w:hAnsi="Arial" w:cs="Arial"/>
          <w:color w:val="000000" w:themeColor="text1"/>
          <w:sz w:val="20"/>
          <w:szCs w:val="20"/>
        </w:rPr>
        <w:t xml:space="preserve"> from both the public and private sectors. They have also benefitted from the conversion of their foreign currency mortgage loans into domestic currency. The dynamic </w:t>
      </w:r>
      <w:proofErr w:type="gramStart"/>
      <w:r w:rsidR="006F6176" w:rsidRPr="00EA5445">
        <w:rPr>
          <w:rStyle w:val="A11"/>
          <w:rFonts w:ascii="Arial" w:hAnsi="Arial" w:cs="Arial"/>
          <w:color w:val="000000" w:themeColor="text1"/>
          <w:sz w:val="20"/>
          <w:szCs w:val="20"/>
        </w:rPr>
        <w:t>labour</w:t>
      </w:r>
      <w:proofErr w:type="gramEnd"/>
      <w:r w:rsidR="006F6176" w:rsidRPr="00EA5445">
        <w:rPr>
          <w:rStyle w:val="A11"/>
          <w:rFonts w:ascii="Arial" w:hAnsi="Arial" w:cs="Arial"/>
          <w:color w:val="000000" w:themeColor="text1"/>
          <w:sz w:val="20"/>
          <w:szCs w:val="20"/>
        </w:rPr>
        <w:t xml:space="preserve"> market and improved consumer sentiment</w:t>
      </w:r>
      <w:r w:rsidR="00957BB0">
        <w:rPr>
          <w:rStyle w:val="A11"/>
          <w:rFonts w:ascii="Arial" w:hAnsi="Arial" w:cs="Arial"/>
          <w:color w:val="000000" w:themeColor="text1"/>
          <w:sz w:val="20"/>
          <w:szCs w:val="20"/>
        </w:rPr>
        <w:t xml:space="preserve"> are</w:t>
      </w:r>
      <w:r w:rsidR="006F6176" w:rsidRPr="00EA5445">
        <w:rPr>
          <w:rStyle w:val="A11"/>
          <w:rFonts w:ascii="Arial" w:hAnsi="Arial" w:cs="Arial"/>
          <w:color w:val="000000" w:themeColor="text1"/>
          <w:sz w:val="20"/>
          <w:szCs w:val="20"/>
        </w:rPr>
        <w:t xml:space="preserve"> lead</w:t>
      </w:r>
      <w:r w:rsidR="00957BB0">
        <w:rPr>
          <w:rStyle w:val="A11"/>
          <w:rFonts w:ascii="Arial" w:hAnsi="Arial" w:cs="Arial"/>
          <w:color w:val="000000" w:themeColor="text1"/>
          <w:sz w:val="20"/>
          <w:szCs w:val="20"/>
        </w:rPr>
        <w:t>ing</w:t>
      </w:r>
      <w:r w:rsidR="006F6176" w:rsidRPr="00EA5445">
        <w:rPr>
          <w:rStyle w:val="A11"/>
          <w:rFonts w:ascii="Arial" w:hAnsi="Arial" w:cs="Arial"/>
          <w:color w:val="000000" w:themeColor="text1"/>
          <w:sz w:val="20"/>
          <w:szCs w:val="20"/>
        </w:rPr>
        <w:t xml:space="preserve"> to higher consumer spending. Household consumption will thus continue to be the main driver behind the Hungarian economy over the next few quarters.</w:t>
      </w:r>
    </w:p>
    <w:p w:rsidR="00B973D1" w:rsidRDefault="00B973D1" w:rsidP="00852407">
      <w:pPr>
        <w:suppressAutoHyphens/>
        <w:spacing w:line="270" w:lineRule="exact"/>
        <w:jc w:val="both"/>
        <w:rPr>
          <w:rStyle w:val="A11"/>
          <w:rFonts w:ascii="Arial" w:hAnsi="Arial" w:cs="Arial"/>
          <w:color w:val="000000" w:themeColor="text1"/>
          <w:sz w:val="20"/>
          <w:szCs w:val="20"/>
        </w:rPr>
      </w:pPr>
    </w:p>
    <w:p w:rsidR="00EC3C4F" w:rsidRPr="00EA5445" w:rsidRDefault="0013313E" w:rsidP="00852407">
      <w:pPr>
        <w:suppressAutoHyphens/>
        <w:spacing w:line="270" w:lineRule="exact"/>
        <w:jc w:val="both"/>
        <w:rPr>
          <w:rStyle w:val="A11"/>
          <w:rFonts w:ascii="Arial" w:hAnsi="Arial" w:cs="Arial"/>
          <w:color w:val="000000" w:themeColor="text1"/>
          <w:sz w:val="20"/>
          <w:szCs w:val="20"/>
        </w:rPr>
      </w:pPr>
      <w:r w:rsidRPr="00EA5445">
        <w:rPr>
          <w:rStyle w:val="A11"/>
          <w:rFonts w:ascii="Arial" w:hAnsi="Arial" w:cs="Arial"/>
          <w:i/>
          <w:color w:val="000000" w:themeColor="text1"/>
          <w:sz w:val="20"/>
          <w:szCs w:val="20"/>
        </w:rPr>
        <w:t xml:space="preserve">”Although Hungary </w:t>
      </w:r>
      <w:r w:rsidR="00957BB0">
        <w:rPr>
          <w:rStyle w:val="A11"/>
          <w:rFonts w:ascii="Arial" w:hAnsi="Arial" w:cs="Arial"/>
          <w:i/>
          <w:color w:val="000000" w:themeColor="text1"/>
          <w:sz w:val="20"/>
          <w:szCs w:val="20"/>
        </w:rPr>
        <w:t xml:space="preserve">will </w:t>
      </w:r>
      <w:r w:rsidRPr="00EA5445">
        <w:rPr>
          <w:rStyle w:val="A11"/>
          <w:rFonts w:ascii="Arial" w:hAnsi="Arial" w:cs="Arial"/>
          <w:i/>
          <w:color w:val="000000" w:themeColor="text1"/>
          <w:sz w:val="20"/>
          <w:szCs w:val="20"/>
        </w:rPr>
        <w:t xml:space="preserve">record a slower pace of growth this year, it is </w:t>
      </w:r>
      <w:r w:rsidR="00957BB0">
        <w:rPr>
          <w:rStyle w:val="A11"/>
          <w:rFonts w:ascii="Arial" w:hAnsi="Arial" w:cs="Arial"/>
          <w:i/>
          <w:color w:val="000000" w:themeColor="text1"/>
          <w:sz w:val="20"/>
          <w:szCs w:val="20"/>
        </w:rPr>
        <w:t xml:space="preserve">nevertheless </w:t>
      </w:r>
      <w:r w:rsidRPr="00EA5445">
        <w:rPr>
          <w:rStyle w:val="A11"/>
          <w:rFonts w:ascii="Arial" w:hAnsi="Arial" w:cs="Arial"/>
          <w:i/>
          <w:color w:val="000000" w:themeColor="text1"/>
          <w:sz w:val="20"/>
          <w:szCs w:val="20"/>
        </w:rPr>
        <w:t xml:space="preserve">forecast to reach a </w:t>
      </w:r>
      <w:r w:rsidR="00957BB0">
        <w:rPr>
          <w:rStyle w:val="A11"/>
          <w:rFonts w:ascii="Arial" w:hAnsi="Arial" w:cs="Arial"/>
          <w:i/>
          <w:color w:val="000000" w:themeColor="text1"/>
          <w:sz w:val="20"/>
          <w:szCs w:val="20"/>
        </w:rPr>
        <w:t>reasonable</w:t>
      </w:r>
      <w:r w:rsidRPr="00EA5445">
        <w:rPr>
          <w:rStyle w:val="A11"/>
          <w:rFonts w:ascii="Arial" w:hAnsi="Arial" w:cs="Arial"/>
          <w:i/>
          <w:color w:val="000000" w:themeColor="text1"/>
          <w:sz w:val="20"/>
          <w:szCs w:val="20"/>
        </w:rPr>
        <w:t xml:space="preserve"> level</w:t>
      </w:r>
      <w:r w:rsidR="00957BB0">
        <w:rPr>
          <w:rStyle w:val="A11"/>
          <w:rFonts w:ascii="Arial" w:hAnsi="Arial" w:cs="Arial"/>
          <w:i/>
          <w:color w:val="000000" w:themeColor="text1"/>
          <w:sz w:val="20"/>
          <w:szCs w:val="20"/>
        </w:rPr>
        <w:t>, at</w:t>
      </w:r>
      <w:r w:rsidRPr="00EA5445">
        <w:rPr>
          <w:rStyle w:val="A11"/>
          <w:rFonts w:ascii="Arial" w:hAnsi="Arial" w:cs="Arial"/>
          <w:i/>
          <w:color w:val="000000" w:themeColor="text1"/>
          <w:sz w:val="20"/>
          <w:szCs w:val="20"/>
        </w:rPr>
        <w:t xml:space="preserve"> 2.2%. Wh</w:t>
      </w:r>
      <w:r w:rsidR="00957BB0">
        <w:rPr>
          <w:rStyle w:val="A11"/>
          <w:rFonts w:ascii="Arial" w:hAnsi="Arial" w:cs="Arial"/>
          <w:i/>
          <w:color w:val="000000" w:themeColor="text1"/>
          <w:sz w:val="20"/>
          <w:szCs w:val="20"/>
        </w:rPr>
        <w:t>ile</w:t>
      </w:r>
      <w:r w:rsidRPr="00EA5445">
        <w:rPr>
          <w:rStyle w:val="A11"/>
          <w:rFonts w:ascii="Arial" w:hAnsi="Arial" w:cs="Arial"/>
          <w:i/>
          <w:color w:val="000000" w:themeColor="text1"/>
          <w:sz w:val="20"/>
          <w:szCs w:val="20"/>
        </w:rPr>
        <w:t xml:space="preserve"> private consumption remains robust, economic activity has suffered from </w:t>
      </w:r>
      <w:r w:rsidR="00495693">
        <w:rPr>
          <w:rStyle w:val="A11"/>
          <w:rFonts w:ascii="Arial" w:hAnsi="Arial" w:cs="Arial"/>
          <w:i/>
          <w:color w:val="000000" w:themeColor="text1"/>
          <w:sz w:val="20"/>
          <w:szCs w:val="20"/>
        </w:rPr>
        <w:t>the</w:t>
      </w:r>
      <w:r w:rsidRPr="00EA5445">
        <w:rPr>
          <w:rStyle w:val="A11"/>
          <w:rFonts w:ascii="Arial" w:hAnsi="Arial" w:cs="Arial"/>
          <w:i/>
          <w:color w:val="000000" w:themeColor="text1"/>
          <w:sz w:val="20"/>
          <w:szCs w:val="20"/>
        </w:rPr>
        <w:t xml:space="preserve"> adverse business environment</w:t>
      </w:r>
      <w:r w:rsidR="00EB3D1D">
        <w:rPr>
          <w:rStyle w:val="A11"/>
          <w:rFonts w:ascii="Arial" w:hAnsi="Arial" w:cs="Arial"/>
          <w:i/>
          <w:color w:val="000000" w:themeColor="text1"/>
          <w:sz w:val="20"/>
          <w:szCs w:val="20"/>
        </w:rPr>
        <w:t>,</w:t>
      </w:r>
      <w:r w:rsidRPr="00EA5445">
        <w:rPr>
          <w:rStyle w:val="A11"/>
          <w:rFonts w:ascii="Arial" w:hAnsi="Arial" w:cs="Arial"/>
          <w:i/>
          <w:color w:val="000000" w:themeColor="text1"/>
          <w:sz w:val="20"/>
          <w:szCs w:val="20"/>
        </w:rPr>
        <w:t xml:space="preserve"> which </w:t>
      </w:r>
      <w:r w:rsidR="00495693">
        <w:rPr>
          <w:rStyle w:val="A11"/>
          <w:rFonts w:ascii="Arial" w:hAnsi="Arial" w:cs="Arial"/>
          <w:i/>
          <w:color w:val="000000" w:themeColor="text1"/>
          <w:sz w:val="20"/>
          <w:szCs w:val="20"/>
        </w:rPr>
        <w:t>is continuing to hamper</w:t>
      </w:r>
      <w:r w:rsidR="00176048">
        <w:rPr>
          <w:rStyle w:val="A11"/>
          <w:rFonts w:ascii="Arial" w:hAnsi="Arial" w:cs="Arial"/>
          <w:i/>
          <w:color w:val="000000" w:themeColor="text1"/>
          <w:sz w:val="20"/>
          <w:szCs w:val="20"/>
        </w:rPr>
        <w:t xml:space="preserve"> </w:t>
      </w:r>
      <w:r w:rsidR="00495693">
        <w:rPr>
          <w:rStyle w:val="A11"/>
          <w:rFonts w:ascii="Arial" w:hAnsi="Arial" w:cs="Arial"/>
          <w:i/>
          <w:color w:val="000000" w:themeColor="text1"/>
          <w:sz w:val="20"/>
          <w:szCs w:val="20"/>
        </w:rPr>
        <w:t>the</w:t>
      </w:r>
      <w:r w:rsidRPr="00EA5445">
        <w:rPr>
          <w:rStyle w:val="A11"/>
          <w:rFonts w:ascii="Arial" w:hAnsi="Arial" w:cs="Arial"/>
          <w:i/>
          <w:color w:val="000000" w:themeColor="text1"/>
          <w:sz w:val="20"/>
          <w:szCs w:val="20"/>
        </w:rPr>
        <w:t xml:space="preserve"> private sector</w:t>
      </w:r>
      <w:r w:rsidR="00495693">
        <w:rPr>
          <w:rStyle w:val="A11"/>
          <w:rFonts w:ascii="Arial" w:hAnsi="Arial" w:cs="Arial"/>
          <w:i/>
          <w:color w:val="000000" w:themeColor="text1"/>
          <w:sz w:val="20"/>
          <w:szCs w:val="20"/>
        </w:rPr>
        <w:t>’s contribution to</w:t>
      </w:r>
      <w:r w:rsidRPr="00EA5445">
        <w:rPr>
          <w:rStyle w:val="A11"/>
          <w:rFonts w:ascii="Arial" w:hAnsi="Arial" w:cs="Arial"/>
          <w:i/>
          <w:color w:val="000000" w:themeColor="text1"/>
          <w:sz w:val="20"/>
          <w:szCs w:val="20"/>
        </w:rPr>
        <w:t xml:space="preserve"> growth,”</w:t>
      </w:r>
      <w:r w:rsidRPr="00EA5445">
        <w:rPr>
          <w:rStyle w:val="A11"/>
          <w:rFonts w:ascii="Arial" w:hAnsi="Arial" w:cs="Arial"/>
          <w:color w:val="000000" w:themeColor="text1"/>
          <w:sz w:val="20"/>
          <w:szCs w:val="20"/>
        </w:rPr>
        <w:t xml:space="preserve"> explained Grzegorz </w:t>
      </w:r>
      <w:proofErr w:type="spellStart"/>
      <w:r w:rsidRPr="00EA5445">
        <w:rPr>
          <w:rStyle w:val="A11"/>
          <w:rFonts w:ascii="Arial" w:hAnsi="Arial" w:cs="Arial"/>
          <w:color w:val="000000" w:themeColor="text1"/>
          <w:sz w:val="20"/>
          <w:szCs w:val="20"/>
        </w:rPr>
        <w:t>Sielewicz</w:t>
      </w:r>
      <w:proofErr w:type="spellEnd"/>
      <w:r w:rsidRPr="00EA5445">
        <w:rPr>
          <w:rStyle w:val="A11"/>
          <w:rFonts w:ascii="Arial" w:hAnsi="Arial" w:cs="Arial"/>
          <w:color w:val="000000" w:themeColor="text1"/>
          <w:sz w:val="20"/>
          <w:szCs w:val="20"/>
        </w:rPr>
        <w:t xml:space="preserve">, Regional Economist for Central Europe at </w:t>
      </w:r>
      <w:proofErr w:type="spellStart"/>
      <w:r w:rsidRPr="00EA5445">
        <w:rPr>
          <w:rStyle w:val="A11"/>
          <w:rFonts w:ascii="Arial" w:hAnsi="Arial" w:cs="Arial"/>
          <w:color w:val="000000" w:themeColor="text1"/>
          <w:sz w:val="20"/>
          <w:szCs w:val="20"/>
        </w:rPr>
        <w:t>Coface</w:t>
      </w:r>
      <w:proofErr w:type="spellEnd"/>
      <w:r w:rsidRPr="00EA5445">
        <w:rPr>
          <w:rStyle w:val="A11"/>
          <w:rFonts w:ascii="Arial" w:hAnsi="Arial" w:cs="Arial"/>
          <w:color w:val="000000" w:themeColor="text1"/>
          <w:sz w:val="20"/>
          <w:szCs w:val="20"/>
        </w:rPr>
        <w:t>.</w:t>
      </w:r>
    </w:p>
    <w:p w:rsidR="00EC3C4F" w:rsidRPr="00EA5445" w:rsidRDefault="00EC3C4F" w:rsidP="00852407">
      <w:pPr>
        <w:suppressAutoHyphens/>
        <w:spacing w:line="270" w:lineRule="exact"/>
        <w:jc w:val="both"/>
        <w:rPr>
          <w:rStyle w:val="A11"/>
          <w:rFonts w:ascii="Arial" w:hAnsi="Arial" w:cs="Arial"/>
          <w:color w:val="000000" w:themeColor="text1"/>
          <w:sz w:val="20"/>
          <w:szCs w:val="20"/>
        </w:rPr>
      </w:pPr>
    </w:p>
    <w:p w:rsidR="00F045A9" w:rsidRPr="00EA5445" w:rsidRDefault="00F045A9" w:rsidP="00852407">
      <w:pPr>
        <w:suppressAutoHyphens/>
        <w:spacing w:line="270" w:lineRule="exact"/>
        <w:jc w:val="both"/>
        <w:rPr>
          <w:rStyle w:val="A11"/>
          <w:rFonts w:ascii="Arial" w:hAnsi="Arial" w:cs="Arial"/>
          <w:b/>
          <w:color w:val="000000" w:themeColor="text1"/>
          <w:sz w:val="20"/>
          <w:szCs w:val="20"/>
        </w:rPr>
      </w:pPr>
      <w:r w:rsidRPr="00EA5445">
        <w:rPr>
          <w:rStyle w:val="A11"/>
          <w:rFonts w:ascii="Arial" w:hAnsi="Arial" w:cs="Arial"/>
          <w:b/>
          <w:color w:val="000000" w:themeColor="text1"/>
          <w:sz w:val="20"/>
          <w:szCs w:val="20"/>
        </w:rPr>
        <w:t xml:space="preserve">Companies </w:t>
      </w:r>
      <w:r w:rsidR="004A209C" w:rsidRPr="00EA5445">
        <w:rPr>
          <w:rStyle w:val="A11"/>
          <w:rFonts w:ascii="Arial" w:hAnsi="Arial" w:cs="Arial"/>
          <w:b/>
          <w:color w:val="000000" w:themeColor="text1"/>
          <w:sz w:val="20"/>
          <w:szCs w:val="20"/>
        </w:rPr>
        <w:t xml:space="preserve">deleveraging </w:t>
      </w:r>
      <w:r w:rsidRPr="00EA5445">
        <w:rPr>
          <w:rStyle w:val="A11"/>
          <w:rFonts w:ascii="Arial" w:hAnsi="Arial" w:cs="Arial"/>
          <w:b/>
          <w:color w:val="000000" w:themeColor="text1"/>
          <w:sz w:val="20"/>
          <w:szCs w:val="20"/>
        </w:rPr>
        <w:t>despite stimulus measures</w:t>
      </w:r>
    </w:p>
    <w:p w:rsidR="00F045A9" w:rsidRPr="00EA5445" w:rsidRDefault="00F045A9" w:rsidP="00852407">
      <w:pPr>
        <w:suppressAutoHyphens/>
        <w:spacing w:line="270" w:lineRule="exact"/>
        <w:jc w:val="both"/>
        <w:rPr>
          <w:rStyle w:val="A11"/>
          <w:rFonts w:ascii="Arial" w:hAnsi="Arial" w:cs="Arial"/>
          <w:color w:val="000000" w:themeColor="text1"/>
          <w:sz w:val="20"/>
          <w:szCs w:val="20"/>
        </w:rPr>
      </w:pPr>
    </w:p>
    <w:p w:rsidR="00EC3C4F" w:rsidRPr="00EA5445" w:rsidRDefault="00EC3C4F" w:rsidP="00852407">
      <w:pPr>
        <w:suppressAutoHyphens/>
        <w:spacing w:line="270" w:lineRule="exact"/>
        <w:jc w:val="both"/>
        <w:rPr>
          <w:rStyle w:val="A11"/>
          <w:rFonts w:ascii="Arial" w:hAnsi="Arial" w:cs="Arial"/>
          <w:color w:val="000000" w:themeColor="text1"/>
          <w:sz w:val="20"/>
          <w:szCs w:val="20"/>
        </w:rPr>
      </w:pPr>
      <w:r w:rsidRPr="00EA5445">
        <w:rPr>
          <w:rStyle w:val="A11"/>
          <w:rFonts w:ascii="Arial" w:hAnsi="Arial" w:cs="Arial"/>
          <w:color w:val="000000" w:themeColor="text1"/>
          <w:sz w:val="20"/>
          <w:szCs w:val="20"/>
        </w:rPr>
        <w:t xml:space="preserve">The country’s excessive public budget and debt levels have led the government to introduce measures aimed at increasing revenues. Businesses have been suffering from various taxes and quasi-taxes, which have included additional financial burdens for the country’s banks, energy and telecommunication companies and biggest retailers. Despite improvements to the budget situation and stronger growth, </w:t>
      </w:r>
      <w:r w:rsidR="00495693">
        <w:rPr>
          <w:rStyle w:val="A11"/>
          <w:rFonts w:ascii="Arial" w:hAnsi="Arial" w:cs="Arial"/>
          <w:color w:val="000000" w:themeColor="text1"/>
          <w:sz w:val="20"/>
          <w:szCs w:val="20"/>
        </w:rPr>
        <w:t>additional</w:t>
      </w:r>
      <w:r w:rsidRPr="00EA5445">
        <w:rPr>
          <w:rStyle w:val="A11"/>
          <w:rFonts w:ascii="Arial" w:hAnsi="Arial" w:cs="Arial"/>
          <w:color w:val="000000" w:themeColor="text1"/>
          <w:sz w:val="20"/>
          <w:szCs w:val="20"/>
        </w:rPr>
        <w:t xml:space="preserve"> taxes have been</w:t>
      </w:r>
      <w:r w:rsidR="006F6176" w:rsidRPr="00EA5445">
        <w:rPr>
          <w:rStyle w:val="A11"/>
          <w:rFonts w:ascii="Arial" w:hAnsi="Arial" w:cs="Arial"/>
          <w:color w:val="000000" w:themeColor="text1"/>
          <w:sz w:val="20"/>
          <w:szCs w:val="20"/>
        </w:rPr>
        <w:t xml:space="preserve"> implemented</w:t>
      </w:r>
      <w:r w:rsidRPr="00EA5445">
        <w:rPr>
          <w:rStyle w:val="A11"/>
          <w:rFonts w:ascii="Arial" w:hAnsi="Arial" w:cs="Arial"/>
          <w:color w:val="000000" w:themeColor="text1"/>
          <w:sz w:val="20"/>
          <w:szCs w:val="20"/>
        </w:rPr>
        <w:t xml:space="preserve">. The possibility of further changes to the country’s regulatory and legislative frameworks </w:t>
      </w:r>
      <w:r w:rsidR="00B973D1" w:rsidRPr="00EA5445">
        <w:rPr>
          <w:rStyle w:val="A11"/>
          <w:rFonts w:ascii="Arial" w:hAnsi="Arial" w:cs="Arial"/>
          <w:color w:val="000000" w:themeColor="text1"/>
          <w:sz w:val="20"/>
          <w:szCs w:val="20"/>
        </w:rPr>
        <w:t>ha</w:t>
      </w:r>
      <w:r w:rsidR="00B973D1">
        <w:rPr>
          <w:rStyle w:val="A11"/>
          <w:rFonts w:ascii="Arial" w:hAnsi="Arial" w:cs="Arial"/>
          <w:color w:val="000000" w:themeColor="text1"/>
          <w:sz w:val="20"/>
          <w:szCs w:val="20"/>
        </w:rPr>
        <w:t>s</w:t>
      </w:r>
      <w:r w:rsidR="00B973D1" w:rsidRPr="00EA5445">
        <w:rPr>
          <w:rStyle w:val="A11"/>
          <w:rFonts w:ascii="Arial" w:hAnsi="Arial" w:cs="Arial"/>
          <w:color w:val="000000" w:themeColor="text1"/>
          <w:sz w:val="20"/>
          <w:szCs w:val="20"/>
        </w:rPr>
        <w:t xml:space="preserve"> </w:t>
      </w:r>
      <w:r w:rsidRPr="00EA5445">
        <w:rPr>
          <w:rStyle w:val="A11"/>
          <w:rFonts w:ascii="Arial" w:hAnsi="Arial" w:cs="Arial"/>
          <w:color w:val="000000" w:themeColor="text1"/>
          <w:sz w:val="20"/>
          <w:szCs w:val="20"/>
        </w:rPr>
        <w:lastRenderedPageBreak/>
        <w:t xml:space="preserve">caused uncertainty, making companies reluctant to invest and expand their businesses. The Hungarian </w:t>
      </w:r>
      <w:r w:rsidR="00B973D1">
        <w:rPr>
          <w:rStyle w:val="A11"/>
          <w:rFonts w:ascii="Arial" w:hAnsi="Arial" w:cs="Arial"/>
          <w:color w:val="000000" w:themeColor="text1"/>
          <w:sz w:val="20"/>
          <w:szCs w:val="20"/>
        </w:rPr>
        <w:t>C</w:t>
      </w:r>
      <w:r w:rsidRPr="00EA5445">
        <w:rPr>
          <w:rStyle w:val="A11"/>
          <w:rFonts w:ascii="Arial" w:hAnsi="Arial" w:cs="Arial"/>
          <w:color w:val="000000" w:themeColor="text1"/>
          <w:sz w:val="20"/>
          <w:szCs w:val="20"/>
        </w:rPr>
        <w:t xml:space="preserve">entral </w:t>
      </w:r>
      <w:r w:rsidR="00B973D1">
        <w:rPr>
          <w:rStyle w:val="A11"/>
          <w:rFonts w:ascii="Arial" w:hAnsi="Arial" w:cs="Arial"/>
          <w:color w:val="000000" w:themeColor="text1"/>
          <w:sz w:val="20"/>
          <w:szCs w:val="20"/>
        </w:rPr>
        <w:t>B</w:t>
      </w:r>
      <w:r w:rsidRPr="00EA5445">
        <w:rPr>
          <w:rStyle w:val="A11"/>
          <w:rFonts w:ascii="Arial" w:hAnsi="Arial" w:cs="Arial"/>
          <w:color w:val="000000" w:themeColor="text1"/>
          <w:sz w:val="20"/>
          <w:szCs w:val="20"/>
        </w:rPr>
        <w:t>ank has implemented stimulus measures, including the substantial lowering of interest rates</w:t>
      </w:r>
      <w:r w:rsidR="00495693">
        <w:rPr>
          <w:rStyle w:val="A11"/>
          <w:rFonts w:ascii="Arial" w:hAnsi="Arial" w:cs="Arial"/>
          <w:color w:val="000000" w:themeColor="text1"/>
          <w:sz w:val="20"/>
          <w:szCs w:val="20"/>
        </w:rPr>
        <w:t>, as well as</w:t>
      </w:r>
      <w:r w:rsidRPr="00EA5445">
        <w:rPr>
          <w:rStyle w:val="A11"/>
          <w:rFonts w:ascii="Arial" w:hAnsi="Arial" w:cs="Arial"/>
          <w:color w:val="000000" w:themeColor="text1"/>
          <w:sz w:val="20"/>
          <w:szCs w:val="20"/>
        </w:rPr>
        <w:t xml:space="preserve"> the Funding for Growth Scheme, which provides low interest rate loans to SMEs. Nevertheless, the entire corporate sector has continued deleveraging. Additional measures to support further borrowing by SMEs </w:t>
      </w:r>
      <w:r w:rsidR="00495693">
        <w:rPr>
          <w:rStyle w:val="A11"/>
          <w:rFonts w:ascii="Arial" w:hAnsi="Arial" w:cs="Arial"/>
          <w:color w:val="000000" w:themeColor="text1"/>
          <w:sz w:val="20"/>
          <w:szCs w:val="20"/>
        </w:rPr>
        <w:t>could</w:t>
      </w:r>
      <w:r w:rsidRPr="00EA5445">
        <w:rPr>
          <w:rStyle w:val="A11"/>
          <w:rFonts w:ascii="Arial" w:hAnsi="Arial" w:cs="Arial"/>
          <w:color w:val="000000" w:themeColor="text1"/>
          <w:sz w:val="20"/>
          <w:szCs w:val="20"/>
        </w:rPr>
        <w:t xml:space="preserve"> </w:t>
      </w:r>
      <w:r w:rsidR="00495693">
        <w:rPr>
          <w:rStyle w:val="A11"/>
          <w:rFonts w:ascii="Arial" w:hAnsi="Arial" w:cs="Arial"/>
          <w:color w:val="000000" w:themeColor="text1"/>
          <w:sz w:val="20"/>
          <w:szCs w:val="20"/>
        </w:rPr>
        <w:t xml:space="preserve">help to </w:t>
      </w:r>
      <w:r w:rsidR="00176048">
        <w:rPr>
          <w:rStyle w:val="A11"/>
          <w:rFonts w:ascii="Arial" w:hAnsi="Arial" w:cs="Arial"/>
          <w:color w:val="000000" w:themeColor="text1"/>
          <w:sz w:val="20"/>
          <w:szCs w:val="20"/>
        </w:rPr>
        <w:t>strengthen</w:t>
      </w:r>
      <w:r w:rsidRPr="00EA5445">
        <w:rPr>
          <w:rStyle w:val="A11"/>
          <w:rFonts w:ascii="Arial" w:hAnsi="Arial" w:cs="Arial"/>
          <w:color w:val="000000" w:themeColor="text1"/>
          <w:sz w:val="20"/>
          <w:szCs w:val="20"/>
        </w:rPr>
        <w:t xml:space="preserve"> the country’s economic activity</w:t>
      </w:r>
      <w:r w:rsidR="00EB3D1D">
        <w:rPr>
          <w:rStyle w:val="A11"/>
          <w:rFonts w:ascii="Arial" w:hAnsi="Arial" w:cs="Arial"/>
          <w:color w:val="000000" w:themeColor="text1"/>
          <w:sz w:val="20"/>
          <w:szCs w:val="20"/>
        </w:rPr>
        <w:t>. T</w:t>
      </w:r>
      <w:r w:rsidR="00495693">
        <w:rPr>
          <w:rStyle w:val="A11"/>
          <w:rFonts w:ascii="Arial" w:hAnsi="Arial" w:cs="Arial"/>
          <w:color w:val="000000" w:themeColor="text1"/>
          <w:sz w:val="20"/>
          <w:szCs w:val="20"/>
        </w:rPr>
        <w:t xml:space="preserve">he business sentiment </w:t>
      </w:r>
      <w:r w:rsidRPr="00EA5445">
        <w:rPr>
          <w:rStyle w:val="A11"/>
          <w:rFonts w:ascii="Arial" w:hAnsi="Arial" w:cs="Arial"/>
          <w:color w:val="000000" w:themeColor="text1"/>
          <w:sz w:val="20"/>
          <w:szCs w:val="20"/>
        </w:rPr>
        <w:t xml:space="preserve">among larger </w:t>
      </w:r>
      <w:r w:rsidR="00495693">
        <w:rPr>
          <w:rStyle w:val="A11"/>
          <w:rFonts w:ascii="Arial" w:hAnsi="Arial" w:cs="Arial"/>
          <w:color w:val="000000" w:themeColor="text1"/>
          <w:sz w:val="20"/>
          <w:szCs w:val="20"/>
        </w:rPr>
        <w:t xml:space="preserve">companies indicates </w:t>
      </w:r>
      <w:r w:rsidRPr="00EA5445">
        <w:rPr>
          <w:rStyle w:val="A11"/>
          <w:rFonts w:ascii="Arial" w:hAnsi="Arial" w:cs="Arial"/>
          <w:color w:val="000000" w:themeColor="text1"/>
          <w:sz w:val="20"/>
          <w:szCs w:val="20"/>
        </w:rPr>
        <w:t xml:space="preserve">that there could be improvements </w:t>
      </w:r>
      <w:r w:rsidR="00EB3D1D">
        <w:rPr>
          <w:rStyle w:val="A11"/>
          <w:rFonts w:ascii="Arial" w:hAnsi="Arial" w:cs="Arial"/>
          <w:color w:val="000000" w:themeColor="text1"/>
          <w:sz w:val="20"/>
          <w:szCs w:val="20"/>
        </w:rPr>
        <w:t xml:space="preserve">- </w:t>
      </w:r>
      <w:r w:rsidRPr="00EA5445">
        <w:rPr>
          <w:rStyle w:val="A11"/>
          <w:rFonts w:ascii="Arial" w:hAnsi="Arial" w:cs="Arial"/>
          <w:color w:val="000000" w:themeColor="text1"/>
          <w:sz w:val="20"/>
          <w:szCs w:val="20"/>
        </w:rPr>
        <w:t>if no further tax burdens are i</w:t>
      </w:r>
      <w:r w:rsidR="00495693">
        <w:rPr>
          <w:rStyle w:val="A11"/>
          <w:rFonts w:ascii="Arial" w:hAnsi="Arial" w:cs="Arial"/>
          <w:color w:val="000000" w:themeColor="text1"/>
          <w:sz w:val="20"/>
          <w:szCs w:val="20"/>
        </w:rPr>
        <w:t>ntroduced</w:t>
      </w:r>
      <w:r w:rsidRPr="00EA5445">
        <w:rPr>
          <w:rStyle w:val="A11"/>
          <w:rFonts w:ascii="Arial" w:hAnsi="Arial" w:cs="Arial"/>
          <w:color w:val="000000" w:themeColor="text1"/>
          <w:sz w:val="20"/>
          <w:szCs w:val="20"/>
        </w:rPr>
        <w:t xml:space="preserve">. </w:t>
      </w:r>
    </w:p>
    <w:p w:rsidR="006F6176" w:rsidRPr="00EA5445" w:rsidRDefault="006F6176" w:rsidP="00852407">
      <w:pPr>
        <w:suppressAutoHyphens/>
        <w:spacing w:line="270" w:lineRule="exact"/>
        <w:jc w:val="both"/>
        <w:rPr>
          <w:rStyle w:val="A11"/>
          <w:rFonts w:ascii="Arial" w:hAnsi="Arial" w:cs="Arial"/>
          <w:color w:val="000000" w:themeColor="text1"/>
          <w:sz w:val="20"/>
          <w:szCs w:val="20"/>
        </w:rPr>
      </w:pPr>
    </w:p>
    <w:p w:rsidR="006F6176" w:rsidRPr="00EA5445" w:rsidRDefault="006F6176" w:rsidP="00852407">
      <w:pPr>
        <w:suppressAutoHyphens/>
        <w:spacing w:line="270" w:lineRule="exact"/>
        <w:jc w:val="both"/>
        <w:rPr>
          <w:rStyle w:val="A11"/>
          <w:rFonts w:ascii="Arial" w:hAnsi="Arial" w:cs="Arial"/>
          <w:color w:val="000000" w:themeColor="text1"/>
          <w:sz w:val="20"/>
          <w:szCs w:val="20"/>
        </w:rPr>
      </w:pPr>
      <w:r w:rsidRPr="00EA5445">
        <w:rPr>
          <w:rStyle w:val="A11"/>
          <w:rFonts w:ascii="Arial" w:hAnsi="Arial" w:cs="Arial"/>
          <w:color w:val="000000" w:themeColor="text1"/>
          <w:sz w:val="20"/>
          <w:szCs w:val="20"/>
        </w:rPr>
        <w:t xml:space="preserve">Faced with a slower pace of </w:t>
      </w:r>
      <w:r w:rsidR="00495693">
        <w:rPr>
          <w:rStyle w:val="A11"/>
          <w:rFonts w:ascii="Arial" w:hAnsi="Arial" w:cs="Arial"/>
          <w:color w:val="000000" w:themeColor="text1"/>
          <w:sz w:val="20"/>
          <w:szCs w:val="20"/>
        </w:rPr>
        <w:t>expansion</w:t>
      </w:r>
      <w:r w:rsidRPr="00EA5445">
        <w:rPr>
          <w:rStyle w:val="A11"/>
          <w:rFonts w:ascii="Arial" w:hAnsi="Arial" w:cs="Arial"/>
          <w:color w:val="000000" w:themeColor="text1"/>
          <w:sz w:val="20"/>
          <w:szCs w:val="20"/>
        </w:rPr>
        <w:t xml:space="preserve"> this year, Hungary’s government and central bank have decided to </w:t>
      </w:r>
      <w:r w:rsidR="00495693">
        <w:rPr>
          <w:rStyle w:val="A11"/>
          <w:rFonts w:ascii="Arial" w:hAnsi="Arial" w:cs="Arial"/>
          <w:color w:val="000000" w:themeColor="text1"/>
          <w:sz w:val="20"/>
          <w:szCs w:val="20"/>
        </w:rPr>
        <w:t>focus on</w:t>
      </w:r>
      <w:r w:rsidRPr="00EA5445">
        <w:rPr>
          <w:rStyle w:val="A11"/>
          <w:rFonts w:ascii="Arial" w:hAnsi="Arial" w:cs="Arial"/>
          <w:color w:val="000000" w:themeColor="text1"/>
          <w:sz w:val="20"/>
          <w:szCs w:val="20"/>
        </w:rPr>
        <w:t xml:space="preserve"> other pillars of growth</w:t>
      </w:r>
      <w:r w:rsidR="00495693">
        <w:rPr>
          <w:rStyle w:val="A11"/>
          <w:rFonts w:ascii="Arial" w:hAnsi="Arial" w:cs="Arial"/>
          <w:color w:val="000000" w:themeColor="text1"/>
          <w:sz w:val="20"/>
          <w:szCs w:val="20"/>
        </w:rPr>
        <w:t xml:space="preserve"> </w:t>
      </w:r>
      <w:r w:rsidRPr="00EA5445">
        <w:rPr>
          <w:rStyle w:val="A11"/>
          <w:rFonts w:ascii="Arial" w:hAnsi="Arial" w:cs="Arial"/>
          <w:color w:val="000000" w:themeColor="text1"/>
          <w:sz w:val="20"/>
          <w:szCs w:val="20"/>
        </w:rPr>
        <w:t>besides support through EU funding (a component which significantly contributed to</w:t>
      </w:r>
      <w:r w:rsidR="00EB3D1D">
        <w:rPr>
          <w:rStyle w:val="A11"/>
          <w:rFonts w:ascii="Arial" w:hAnsi="Arial" w:cs="Arial"/>
          <w:color w:val="000000" w:themeColor="text1"/>
          <w:sz w:val="20"/>
          <w:szCs w:val="20"/>
        </w:rPr>
        <w:t xml:space="preserve"> the</w:t>
      </w:r>
      <w:r w:rsidRPr="00EA5445">
        <w:rPr>
          <w:rStyle w:val="A11"/>
          <w:rFonts w:ascii="Arial" w:hAnsi="Arial" w:cs="Arial"/>
          <w:color w:val="000000" w:themeColor="text1"/>
          <w:sz w:val="20"/>
          <w:szCs w:val="20"/>
        </w:rPr>
        <w:t xml:space="preserve"> </w:t>
      </w:r>
      <w:r w:rsidR="00495693">
        <w:rPr>
          <w:rStyle w:val="A11"/>
          <w:rFonts w:ascii="Arial" w:hAnsi="Arial" w:cs="Arial"/>
          <w:color w:val="000000" w:themeColor="text1"/>
          <w:sz w:val="20"/>
          <w:szCs w:val="20"/>
        </w:rPr>
        <w:t>economy</w:t>
      </w:r>
      <w:r w:rsidRPr="00EA5445">
        <w:rPr>
          <w:rStyle w:val="A11"/>
          <w:rFonts w:ascii="Arial" w:hAnsi="Arial" w:cs="Arial"/>
          <w:color w:val="000000" w:themeColor="text1"/>
          <w:sz w:val="20"/>
          <w:szCs w:val="20"/>
        </w:rPr>
        <w:t xml:space="preserve"> during previous periods). Business sentiment will take some time to recover, following the challeng</w:t>
      </w:r>
      <w:r w:rsidR="008C1334">
        <w:rPr>
          <w:rStyle w:val="A11"/>
          <w:rFonts w:ascii="Arial" w:hAnsi="Arial" w:cs="Arial"/>
          <w:color w:val="000000" w:themeColor="text1"/>
          <w:sz w:val="20"/>
          <w:szCs w:val="20"/>
        </w:rPr>
        <w:t>es</w:t>
      </w:r>
      <w:r w:rsidRPr="00EA5445">
        <w:rPr>
          <w:rStyle w:val="A11"/>
          <w:rFonts w:ascii="Arial" w:hAnsi="Arial" w:cs="Arial"/>
          <w:color w:val="000000" w:themeColor="text1"/>
          <w:sz w:val="20"/>
          <w:szCs w:val="20"/>
        </w:rPr>
        <w:t xml:space="preserve"> that corporates have been experiencing. Nevertheless, companies are becoming more confident about the economic outlook and the central bank is continuing to </w:t>
      </w:r>
      <w:r w:rsidR="008C1334">
        <w:rPr>
          <w:rStyle w:val="A11"/>
          <w:rFonts w:ascii="Arial" w:hAnsi="Arial" w:cs="Arial"/>
          <w:color w:val="000000" w:themeColor="text1"/>
          <w:sz w:val="20"/>
          <w:szCs w:val="20"/>
        </w:rPr>
        <w:t>introduce</w:t>
      </w:r>
      <w:r w:rsidRPr="00EA5445">
        <w:rPr>
          <w:rStyle w:val="A11"/>
          <w:rFonts w:ascii="Arial" w:hAnsi="Arial" w:cs="Arial"/>
          <w:color w:val="000000" w:themeColor="text1"/>
          <w:sz w:val="20"/>
          <w:szCs w:val="20"/>
        </w:rPr>
        <w:t xml:space="preserve"> measures to discourage corporates from deleveraging and to help boost the economy. </w:t>
      </w:r>
    </w:p>
    <w:p w:rsidR="006F6176" w:rsidRPr="00EA5445" w:rsidRDefault="006F6176" w:rsidP="00852407">
      <w:pPr>
        <w:suppressAutoHyphens/>
        <w:spacing w:line="270" w:lineRule="exact"/>
        <w:jc w:val="both"/>
        <w:rPr>
          <w:rStyle w:val="A11"/>
          <w:rFonts w:ascii="Arial" w:hAnsi="Arial" w:cs="Arial"/>
          <w:color w:val="000000" w:themeColor="text1"/>
          <w:sz w:val="20"/>
          <w:szCs w:val="20"/>
        </w:rPr>
      </w:pPr>
    </w:p>
    <w:p w:rsidR="0013313E" w:rsidRPr="00EA5445" w:rsidRDefault="0013313E" w:rsidP="00852407">
      <w:pPr>
        <w:suppressAutoHyphens/>
        <w:spacing w:line="270" w:lineRule="exact"/>
        <w:jc w:val="both"/>
        <w:rPr>
          <w:rStyle w:val="A11"/>
          <w:rFonts w:ascii="Arial" w:hAnsi="Arial" w:cs="Arial"/>
          <w:b/>
          <w:color w:val="000000" w:themeColor="text1"/>
          <w:sz w:val="20"/>
          <w:szCs w:val="20"/>
        </w:rPr>
      </w:pPr>
      <w:r w:rsidRPr="00EA5445">
        <w:rPr>
          <w:rStyle w:val="A11"/>
          <w:rFonts w:ascii="Arial" w:hAnsi="Arial" w:cs="Arial"/>
          <w:b/>
          <w:color w:val="000000" w:themeColor="text1"/>
          <w:sz w:val="20"/>
          <w:szCs w:val="20"/>
        </w:rPr>
        <w:t>Automotive sector</w:t>
      </w:r>
      <w:r w:rsidR="00B973D1">
        <w:rPr>
          <w:rStyle w:val="A11"/>
          <w:rFonts w:ascii="Arial" w:hAnsi="Arial" w:cs="Arial"/>
          <w:b/>
          <w:color w:val="000000" w:themeColor="text1"/>
          <w:sz w:val="20"/>
          <w:szCs w:val="20"/>
        </w:rPr>
        <w:t xml:space="preserve">, main </w:t>
      </w:r>
      <w:r w:rsidRPr="00EA5445">
        <w:rPr>
          <w:rStyle w:val="A11"/>
          <w:rFonts w:ascii="Arial" w:hAnsi="Arial" w:cs="Arial"/>
          <w:b/>
          <w:color w:val="000000" w:themeColor="text1"/>
          <w:sz w:val="20"/>
          <w:szCs w:val="20"/>
        </w:rPr>
        <w:t>component of the Hungarian economy</w:t>
      </w:r>
    </w:p>
    <w:p w:rsidR="0013313E" w:rsidRPr="00EA5445" w:rsidRDefault="0013313E" w:rsidP="00852407">
      <w:pPr>
        <w:suppressAutoHyphens/>
        <w:spacing w:line="270" w:lineRule="exact"/>
        <w:jc w:val="both"/>
        <w:rPr>
          <w:rStyle w:val="A11"/>
          <w:rFonts w:ascii="Arial" w:hAnsi="Arial" w:cs="Arial"/>
          <w:color w:val="000000" w:themeColor="text1"/>
          <w:sz w:val="20"/>
          <w:szCs w:val="20"/>
        </w:rPr>
      </w:pPr>
    </w:p>
    <w:p w:rsidR="00EC3C4F" w:rsidRPr="00EA5445" w:rsidRDefault="00EC3C4F" w:rsidP="00852407">
      <w:pPr>
        <w:suppressAutoHyphens/>
        <w:spacing w:line="270" w:lineRule="exact"/>
        <w:jc w:val="both"/>
        <w:rPr>
          <w:rStyle w:val="A11"/>
          <w:rFonts w:ascii="Arial" w:hAnsi="Arial" w:cs="Arial"/>
          <w:color w:val="000000" w:themeColor="text1"/>
          <w:sz w:val="20"/>
          <w:szCs w:val="20"/>
        </w:rPr>
      </w:pPr>
      <w:r w:rsidRPr="00EA5445">
        <w:rPr>
          <w:rStyle w:val="A11"/>
          <w:rFonts w:ascii="Arial" w:hAnsi="Arial" w:cs="Arial"/>
          <w:color w:val="000000" w:themeColor="text1"/>
          <w:sz w:val="20"/>
          <w:szCs w:val="20"/>
        </w:rPr>
        <w:t xml:space="preserve">The challenges in the corporate sector were particularly felt by foreign-owned entities. This did not apply, however, to the automotive sector, which benefitted from Hungary’s preferential business climate. The automotive sector is a significant contributor to Hungary’s economic activity, creating nearly 4.5% of the country’s added value and over 10% of total output. The industry’s relatively positive outlook is benefitting from the demand for Western Europe – the destination </w:t>
      </w:r>
      <w:r w:rsidR="00EB3D1D">
        <w:rPr>
          <w:rStyle w:val="A11"/>
          <w:rFonts w:ascii="Arial" w:hAnsi="Arial" w:cs="Arial"/>
          <w:color w:val="000000" w:themeColor="text1"/>
          <w:sz w:val="20"/>
          <w:szCs w:val="20"/>
        </w:rPr>
        <w:t>for</w:t>
      </w:r>
      <w:r w:rsidRPr="00EA5445">
        <w:rPr>
          <w:rStyle w:val="A11"/>
          <w:rFonts w:ascii="Arial" w:hAnsi="Arial" w:cs="Arial"/>
          <w:color w:val="000000" w:themeColor="text1"/>
          <w:sz w:val="20"/>
          <w:szCs w:val="20"/>
        </w:rPr>
        <w:t xml:space="preserve"> most of its production </w:t>
      </w:r>
      <w:r w:rsidR="006F6176" w:rsidRPr="00EA5445">
        <w:rPr>
          <w:rStyle w:val="A11"/>
          <w:rFonts w:ascii="Arial" w:hAnsi="Arial" w:cs="Arial"/>
          <w:color w:val="000000" w:themeColor="text1"/>
          <w:sz w:val="20"/>
          <w:szCs w:val="20"/>
        </w:rPr>
        <w:t>–</w:t>
      </w:r>
      <w:r w:rsidRPr="00EA5445">
        <w:rPr>
          <w:rStyle w:val="A11"/>
          <w:rFonts w:ascii="Arial" w:hAnsi="Arial" w:cs="Arial"/>
          <w:color w:val="000000" w:themeColor="text1"/>
          <w:sz w:val="20"/>
          <w:szCs w:val="20"/>
        </w:rPr>
        <w:t xml:space="preserve"> as well as from its continued cost competitiveness</w:t>
      </w:r>
      <w:r w:rsidR="00116450">
        <w:rPr>
          <w:rStyle w:val="A11"/>
          <w:rFonts w:ascii="Arial" w:hAnsi="Arial" w:cs="Arial"/>
          <w:color w:val="000000" w:themeColor="text1"/>
          <w:sz w:val="20"/>
          <w:szCs w:val="20"/>
        </w:rPr>
        <w:t>,</w:t>
      </w:r>
      <w:r w:rsidRPr="00EA5445">
        <w:rPr>
          <w:rStyle w:val="A11"/>
          <w:rFonts w:ascii="Arial" w:hAnsi="Arial" w:cs="Arial"/>
          <w:color w:val="000000" w:themeColor="text1"/>
          <w:sz w:val="20"/>
          <w:szCs w:val="20"/>
        </w:rPr>
        <w:t xml:space="preserve"> in comparison to other Eurozone plants which </w:t>
      </w:r>
      <w:r w:rsidR="008C1334">
        <w:rPr>
          <w:rStyle w:val="A11"/>
          <w:rFonts w:ascii="Arial" w:hAnsi="Arial" w:cs="Arial"/>
          <w:color w:val="000000" w:themeColor="text1"/>
          <w:sz w:val="20"/>
          <w:szCs w:val="20"/>
        </w:rPr>
        <w:t xml:space="preserve">are </w:t>
      </w:r>
      <w:r w:rsidRPr="00EA5445">
        <w:rPr>
          <w:rStyle w:val="A11"/>
          <w:rFonts w:ascii="Arial" w:hAnsi="Arial" w:cs="Arial"/>
          <w:color w:val="000000" w:themeColor="text1"/>
          <w:sz w:val="20"/>
          <w:szCs w:val="20"/>
        </w:rPr>
        <w:t xml:space="preserve">often </w:t>
      </w:r>
      <w:r w:rsidR="008C1334">
        <w:rPr>
          <w:rStyle w:val="A11"/>
          <w:rFonts w:ascii="Arial" w:hAnsi="Arial" w:cs="Arial"/>
          <w:color w:val="000000" w:themeColor="text1"/>
          <w:sz w:val="20"/>
          <w:szCs w:val="20"/>
        </w:rPr>
        <w:t xml:space="preserve">weakened by </w:t>
      </w:r>
      <w:r w:rsidRPr="00EA5445">
        <w:rPr>
          <w:rStyle w:val="A11"/>
          <w:rFonts w:ascii="Arial" w:hAnsi="Arial" w:cs="Arial"/>
          <w:color w:val="000000" w:themeColor="text1"/>
          <w:sz w:val="20"/>
          <w:szCs w:val="20"/>
        </w:rPr>
        <w:t xml:space="preserve">overcapacities. </w:t>
      </w:r>
      <w:r w:rsidR="008C1334">
        <w:rPr>
          <w:rStyle w:val="A11"/>
          <w:rFonts w:ascii="Arial" w:hAnsi="Arial" w:cs="Arial"/>
          <w:color w:val="000000" w:themeColor="text1"/>
          <w:sz w:val="20"/>
          <w:szCs w:val="20"/>
        </w:rPr>
        <w:t>Although t</w:t>
      </w:r>
      <w:r w:rsidRPr="00EA5445">
        <w:rPr>
          <w:rStyle w:val="A11"/>
          <w:rFonts w:ascii="Arial" w:hAnsi="Arial" w:cs="Arial"/>
          <w:color w:val="000000" w:themeColor="text1"/>
          <w:sz w:val="20"/>
          <w:szCs w:val="20"/>
        </w:rPr>
        <w:t xml:space="preserve">he sector </w:t>
      </w:r>
      <w:r w:rsidR="008C1334">
        <w:rPr>
          <w:rStyle w:val="A11"/>
          <w:rFonts w:ascii="Arial" w:hAnsi="Arial" w:cs="Arial"/>
          <w:color w:val="000000" w:themeColor="text1"/>
          <w:sz w:val="20"/>
          <w:szCs w:val="20"/>
        </w:rPr>
        <w:t>could</w:t>
      </w:r>
      <w:r w:rsidRPr="00EA5445">
        <w:rPr>
          <w:rStyle w:val="A11"/>
          <w:rFonts w:ascii="Arial" w:hAnsi="Arial" w:cs="Arial"/>
          <w:color w:val="000000" w:themeColor="text1"/>
          <w:sz w:val="20"/>
          <w:szCs w:val="20"/>
        </w:rPr>
        <w:t xml:space="preserve"> suffer from the effects of the Volkswagen scandal, due to </w:t>
      </w:r>
      <w:r w:rsidR="00617B00">
        <w:rPr>
          <w:rStyle w:val="A11"/>
          <w:rFonts w:ascii="Arial" w:hAnsi="Arial" w:cs="Arial"/>
          <w:color w:val="000000" w:themeColor="text1"/>
          <w:sz w:val="20"/>
          <w:szCs w:val="20"/>
        </w:rPr>
        <w:t>the Group’s</w:t>
      </w:r>
      <w:r w:rsidRPr="00EA5445">
        <w:rPr>
          <w:rStyle w:val="A11"/>
          <w:rFonts w:ascii="Arial" w:hAnsi="Arial" w:cs="Arial"/>
          <w:color w:val="000000" w:themeColor="text1"/>
          <w:sz w:val="20"/>
          <w:szCs w:val="20"/>
        </w:rPr>
        <w:t xml:space="preserve"> strong FDI in </w:t>
      </w:r>
      <w:r w:rsidR="008C1334">
        <w:rPr>
          <w:rStyle w:val="A11"/>
          <w:rFonts w:ascii="Arial" w:hAnsi="Arial" w:cs="Arial"/>
          <w:color w:val="000000" w:themeColor="text1"/>
          <w:sz w:val="20"/>
          <w:szCs w:val="20"/>
        </w:rPr>
        <w:t>Hungary</w:t>
      </w:r>
      <w:r w:rsidRPr="00EA5445">
        <w:rPr>
          <w:rStyle w:val="A11"/>
          <w:rFonts w:ascii="Arial" w:hAnsi="Arial" w:cs="Arial"/>
          <w:color w:val="000000" w:themeColor="text1"/>
          <w:sz w:val="20"/>
          <w:szCs w:val="20"/>
        </w:rPr>
        <w:t xml:space="preserve">, it </w:t>
      </w:r>
      <w:r w:rsidR="008C1334">
        <w:rPr>
          <w:rStyle w:val="A11"/>
          <w:rFonts w:ascii="Arial" w:hAnsi="Arial" w:cs="Arial"/>
          <w:color w:val="000000" w:themeColor="text1"/>
          <w:sz w:val="20"/>
          <w:szCs w:val="20"/>
        </w:rPr>
        <w:t>appears</w:t>
      </w:r>
      <w:r w:rsidRPr="00EA5445">
        <w:rPr>
          <w:rStyle w:val="A11"/>
          <w:rFonts w:ascii="Arial" w:hAnsi="Arial" w:cs="Arial"/>
          <w:color w:val="000000" w:themeColor="text1"/>
          <w:sz w:val="20"/>
          <w:szCs w:val="20"/>
        </w:rPr>
        <w:t xml:space="preserve"> that this risk has been mitigated over recent months. </w:t>
      </w:r>
    </w:p>
    <w:p w:rsidR="00EC3C4F" w:rsidRDefault="00EC3C4F" w:rsidP="00852407">
      <w:pPr>
        <w:suppressAutoHyphens/>
        <w:spacing w:line="270" w:lineRule="exact"/>
        <w:jc w:val="both"/>
        <w:rPr>
          <w:rStyle w:val="A11"/>
          <w:rFonts w:ascii="Arial" w:hAnsi="Arial" w:cs="Arial"/>
          <w:color w:val="000000" w:themeColor="text1"/>
          <w:sz w:val="20"/>
          <w:szCs w:val="20"/>
        </w:rPr>
      </w:pPr>
    </w:p>
    <w:p w:rsidR="00B973D1" w:rsidRDefault="00B973D1" w:rsidP="00852407">
      <w:pPr>
        <w:suppressAutoHyphens/>
        <w:spacing w:line="270" w:lineRule="exact"/>
        <w:jc w:val="both"/>
        <w:rPr>
          <w:rStyle w:val="A11"/>
          <w:rFonts w:ascii="Arial" w:hAnsi="Arial" w:cs="Arial"/>
          <w:color w:val="000000" w:themeColor="text1"/>
          <w:sz w:val="20"/>
          <w:szCs w:val="20"/>
        </w:rPr>
      </w:pPr>
    </w:p>
    <w:p w:rsidR="00B973D1" w:rsidRDefault="00B973D1" w:rsidP="00852407">
      <w:pPr>
        <w:suppressAutoHyphens/>
        <w:spacing w:line="270" w:lineRule="exact"/>
        <w:jc w:val="both"/>
        <w:rPr>
          <w:rStyle w:val="A11"/>
          <w:rFonts w:ascii="Arial" w:hAnsi="Arial" w:cs="Arial"/>
          <w:color w:val="000000" w:themeColor="text1"/>
          <w:sz w:val="20"/>
          <w:szCs w:val="20"/>
        </w:rPr>
      </w:pPr>
    </w:p>
    <w:p w:rsidR="00B973D1" w:rsidRPr="00EA5445" w:rsidRDefault="00B973D1" w:rsidP="00852407">
      <w:pPr>
        <w:suppressAutoHyphens/>
        <w:spacing w:line="270" w:lineRule="exact"/>
        <w:jc w:val="both"/>
        <w:rPr>
          <w:rStyle w:val="A11"/>
          <w:rFonts w:ascii="Arial" w:hAnsi="Arial" w:cs="Arial"/>
          <w:color w:val="000000" w:themeColor="text1"/>
          <w:sz w:val="20"/>
          <w:szCs w:val="20"/>
        </w:rPr>
      </w:pPr>
    </w:p>
    <w:p w:rsidR="00B973D1" w:rsidRPr="005F7BB6" w:rsidRDefault="00B973D1" w:rsidP="00B973D1">
      <w:pPr>
        <w:pStyle w:val="Pieddepage"/>
        <w:spacing w:line="200" w:lineRule="exact"/>
        <w:rPr>
          <w:rFonts w:ascii="Arial" w:hAnsi="Arial" w:cs="Arial"/>
          <w:sz w:val="18"/>
          <w:szCs w:val="18"/>
        </w:rPr>
      </w:pPr>
      <w:r w:rsidRPr="005F7BB6">
        <w:rPr>
          <w:rFonts w:ascii="Arial" w:hAnsi="Arial" w:cs="Arial"/>
          <w:b/>
          <w:sz w:val="18"/>
          <w:szCs w:val="18"/>
        </w:rPr>
        <w:t>MEDIA</w:t>
      </w:r>
      <w:r w:rsidRPr="00855449">
        <w:rPr>
          <w:rFonts w:ascii="Arial" w:hAnsi="Arial" w:cs="Arial"/>
          <w:b/>
          <w:sz w:val="18"/>
          <w:szCs w:val="18"/>
        </w:rPr>
        <w:t xml:space="preserve"> </w:t>
      </w:r>
      <w:r w:rsidRPr="005F7BB6">
        <w:rPr>
          <w:rFonts w:ascii="Arial" w:hAnsi="Arial" w:cs="Arial"/>
          <w:b/>
          <w:sz w:val="18"/>
          <w:szCs w:val="18"/>
        </w:rPr>
        <w:t>CONTACTS</w:t>
      </w:r>
      <w:r w:rsidRPr="005F7BB6">
        <w:rPr>
          <w:rFonts w:ascii="Arial" w:hAnsi="Arial" w:cs="Arial"/>
          <w:sz w:val="18"/>
          <w:szCs w:val="18"/>
        </w:rPr>
        <w:t xml:space="preserve">: </w:t>
      </w:r>
    </w:p>
    <w:p w:rsidR="00B973D1" w:rsidRPr="00852407" w:rsidRDefault="00B973D1" w:rsidP="00B973D1">
      <w:pPr>
        <w:pStyle w:val="Pieddepage"/>
        <w:spacing w:line="200" w:lineRule="exact"/>
        <w:rPr>
          <w:rFonts w:ascii="Arial" w:hAnsi="Arial" w:cs="Arial"/>
          <w:sz w:val="18"/>
          <w:szCs w:val="18"/>
          <w:lang w:val="fr-FR"/>
        </w:rPr>
      </w:pPr>
      <w:r w:rsidRPr="00852407">
        <w:rPr>
          <w:rFonts w:ascii="Arial" w:hAnsi="Arial" w:cs="Arial"/>
          <w:sz w:val="18"/>
          <w:szCs w:val="18"/>
          <w:lang w:val="fr-FR"/>
        </w:rPr>
        <w:t xml:space="preserve">Maria KRELLENSTEIN – T. +33 (0)1 49 02 16 29  </w:t>
      </w:r>
      <w:hyperlink r:id="rId9" w:history="1">
        <w:r w:rsidRPr="00852407">
          <w:rPr>
            <w:rStyle w:val="Lienhypertexte"/>
            <w:rFonts w:ascii="Arial" w:hAnsi="Arial" w:cs="Arial"/>
            <w:sz w:val="18"/>
            <w:szCs w:val="18"/>
            <w:lang w:val="fr-FR"/>
          </w:rPr>
          <w:t>maria.krellenstein@coface.com</w:t>
        </w:r>
      </w:hyperlink>
    </w:p>
    <w:p w:rsidR="00B973D1" w:rsidRPr="00771C05" w:rsidRDefault="00B973D1" w:rsidP="00B973D1">
      <w:pPr>
        <w:spacing w:line="200" w:lineRule="exact"/>
        <w:rPr>
          <w:rFonts w:ascii="Arial" w:hAnsi="Arial" w:cs="Arial"/>
          <w:color w:val="0000FF"/>
          <w:sz w:val="18"/>
          <w:szCs w:val="18"/>
          <w:u w:val="single"/>
          <w:lang w:val="fr-FR"/>
        </w:rPr>
      </w:pPr>
      <w:r w:rsidRPr="00771C05">
        <w:rPr>
          <w:rFonts w:ascii="Arial" w:hAnsi="Arial" w:cs="Arial"/>
          <w:sz w:val="18"/>
          <w:szCs w:val="18"/>
          <w:lang w:val="fr-FR"/>
        </w:rPr>
        <w:t xml:space="preserve">Justine LANSAC –  T. +33 (0)1 49 02 24 48  </w:t>
      </w:r>
      <w:hyperlink r:id="rId10" w:history="1">
        <w:r w:rsidRPr="00771C05">
          <w:rPr>
            <w:rStyle w:val="Lienhypertexte"/>
            <w:rFonts w:ascii="Arial" w:hAnsi="Arial" w:cs="Arial"/>
            <w:sz w:val="18"/>
            <w:szCs w:val="18"/>
            <w:lang w:val="fr-FR"/>
          </w:rPr>
          <w:t>justine.lansac@coface.com</w:t>
        </w:r>
      </w:hyperlink>
    </w:p>
    <w:tbl>
      <w:tblPr>
        <w:tblpPr w:leftFromText="141" w:rightFromText="141" w:vertAnchor="text" w:horzAnchor="margin" w:tblpY="58"/>
        <w:tblW w:w="8540" w:type="dxa"/>
        <w:tblLayout w:type="fixed"/>
        <w:tblCellMar>
          <w:left w:w="0" w:type="dxa"/>
          <w:right w:w="0" w:type="dxa"/>
        </w:tblCellMar>
        <w:tblLook w:val="00A0" w:firstRow="1" w:lastRow="0" w:firstColumn="1" w:lastColumn="0" w:noHBand="0" w:noVBand="0"/>
      </w:tblPr>
      <w:tblGrid>
        <w:gridCol w:w="8540"/>
      </w:tblGrid>
      <w:tr w:rsidR="00B973D1" w:rsidRPr="00FA67E9" w:rsidTr="00511183">
        <w:trPr>
          <w:trHeight w:val="220"/>
        </w:trPr>
        <w:tc>
          <w:tcPr>
            <w:tcW w:w="8540" w:type="dxa"/>
            <w:shd w:val="clear" w:color="auto" w:fill="E9EDF4"/>
          </w:tcPr>
          <w:p w:rsidR="00B973D1" w:rsidRPr="00FA67E9" w:rsidRDefault="00B973D1" w:rsidP="00511183">
            <w:pPr>
              <w:spacing w:line="200" w:lineRule="exact"/>
              <w:ind w:left="101"/>
              <w:jc w:val="both"/>
              <w:rPr>
                <w:rFonts w:ascii="Arial" w:hAnsi="Arial" w:cs="Arial"/>
                <w:sz w:val="16"/>
                <w:szCs w:val="18"/>
                <w:lang w:val="en-US"/>
              </w:rPr>
            </w:pPr>
            <w:r w:rsidRPr="00FA67E9">
              <w:rPr>
                <w:rFonts w:ascii="Arial" w:hAnsi="Arial" w:cs="Arial"/>
                <w:b/>
                <w:sz w:val="16"/>
                <w:szCs w:val="18"/>
                <w:lang w:val="en-US"/>
              </w:rPr>
              <w:t xml:space="preserve">About </w:t>
            </w:r>
            <w:proofErr w:type="spellStart"/>
            <w:r w:rsidRPr="00FA67E9">
              <w:rPr>
                <w:rFonts w:ascii="Arial" w:hAnsi="Arial" w:cs="Arial"/>
                <w:b/>
                <w:sz w:val="16"/>
                <w:szCs w:val="18"/>
                <w:lang w:val="en-US"/>
              </w:rPr>
              <w:t>Coface</w:t>
            </w:r>
            <w:proofErr w:type="spellEnd"/>
          </w:p>
          <w:p w:rsidR="00B973D1" w:rsidRPr="00FA67E9" w:rsidRDefault="00B973D1" w:rsidP="00511183">
            <w:pPr>
              <w:spacing w:line="200" w:lineRule="exact"/>
              <w:ind w:left="101"/>
              <w:jc w:val="both"/>
              <w:rPr>
                <w:rFonts w:ascii="Arial" w:hAnsi="Arial" w:cs="Arial"/>
                <w:sz w:val="16"/>
                <w:szCs w:val="18"/>
                <w:lang w:val="en-US"/>
              </w:rPr>
            </w:pPr>
          </w:p>
          <w:p w:rsidR="00B973D1" w:rsidRPr="00FA67E9" w:rsidRDefault="00B973D1" w:rsidP="00511183">
            <w:pPr>
              <w:spacing w:line="240" w:lineRule="atLeast"/>
              <w:ind w:left="142" w:right="141"/>
              <w:jc w:val="both"/>
              <w:rPr>
                <w:rFonts w:ascii="Arial" w:hAnsi="Arial" w:cs="Arial"/>
                <w:sz w:val="16"/>
                <w:szCs w:val="18"/>
              </w:rPr>
            </w:pPr>
            <w:r w:rsidRPr="00FA67E9">
              <w:rPr>
                <w:rFonts w:ascii="Arial" w:hAnsi="Arial" w:cs="Arial"/>
                <w:sz w:val="16"/>
                <w:szCs w:val="18"/>
              </w:rPr>
              <w:t xml:space="preserve">The </w:t>
            </w:r>
            <w:proofErr w:type="spellStart"/>
            <w:r w:rsidRPr="00FA67E9">
              <w:rPr>
                <w:rFonts w:ascii="Arial" w:hAnsi="Arial" w:cs="Arial"/>
                <w:sz w:val="16"/>
                <w:szCs w:val="18"/>
              </w:rPr>
              <w:t>Coface</w:t>
            </w:r>
            <w:proofErr w:type="spellEnd"/>
            <w:r w:rsidRPr="00FA67E9">
              <w:rPr>
                <w:rFonts w:ascii="Arial" w:hAnsi="Arial" w:cs="Arial"/>
                <w:sz w:val="16"/>
                <w:szCs w:val="18"/>
              </w:rPr>
              <w:t xml:space="preserve"> Group, a worldwide leader in credit insurance, offers companies around the globe solutions to protect them against the risk of financial default of their clients, both on the domesti</w:t>
            </w:r>
            <w:r>
              <w:rPr>
                <w:rFonts w:ascii="Arial" w:hAnsi="Arial" w:cs="Arial"/>
                <w:sz w:val="16"/>
                <w:szCs w:val="18"/>
              </w:rPr>
              <w:t>c market and for export. In 2015</w:t>
            </w:r>
            <w:r w:rsidRPr="00FA67E9">
              <w:rPr>
                <w:rFonts w:ascii="Arial" w:hAnsi="Arial" w:cs="Arial"/>
                <w:sz w:val="16"/>
                <w:szCs w:val="18"/>
              </w:rPr>
              <w:t xml:space="preserve">, the Group, supported by its </w:t>
            </w:r>
            <w:r>
              <w:rPr>
                <w:rFonts w:ascii="Arial" w:hAnsi="Arial" w:cs="Arial"/>
                <w:sz w:val="16"/>
                <w:szCs w:val="18"/>
              </w:rPr>
              <w:t>~</w:t>
            </w:r>
            <w:r w:rsidRPr="00FA67E9">
              <w:rPr>
                <w:rFonts w:ascii="Arial" w:hAnsi="Arial" w:cs="Arial"/>
                <w:sz w:val="16"/>
                <w:szCs w:val="18"/>
              </w:rPr>
              <w:t>4,</w:t>
            </w:r>
            <w:r>
              <w:rPr>
                <w:rFonts w:ascii="Arial" w:hAnsi="Arial" w:cs="Arial"/>
                <w:sz w:val="16"/>
                <w:szCs w:val="18"/>
              </w:rPr>
              <w:t>500</w:t>
            </w:r>
            <w:r w:rsidRPr="00FA67E9">
              <w:rPr>
                <w:rFonts w:ascii="Arial" w:hAnsi="Arial" w:cs="Arial"/>
                <w:sz w:val="16"/>
                <w:szCs w:val="18"/>
              </w:rPr>
              <w:t xml:space="preserve"> staff, posted a consolidated turnover of €1.4</w:t>
            </w:r>
            <w:r>
              <w:rPr>
                <w:rFonts w:ascii="Arial" w:hAnsi="Arial" w:cs="Arial"/>
                <w:sz w:val="16"/>
                <w:szCs w:val="18"/>
              </w:rPr>
              <w:t>90</w:t>
            </w:r>
            <w:r w:rsidRPr="00FA67E9">
              <w:rPr>
                <w:rFonts w:ascii="Arial" w:hAnsi="Arial" w:cs="Arial"/>
                <w:sz w:val="16"/>
                <w:szCs w:val="18"/>
              </w:rPr>
              <w:t xml:space="preserve"> billion. Present directly or indirectly in </w:t>
            </w:r>
            <w:r>
              <w:rPr>
                <w:rFonts w:ascii="Arial" w:hAnsi="Arial" w:cs="Arial"/>
                <w:sz w:val="16"/>
                <w:szCs w:val="18"/>
              </w:rPr>
              <w:t>100</w:t>
            </w:r>
            <w:r w:rsidRPr="00FA67E9">
              <w:rPr>
                <w:rFonts w:ascii="Arial" w:hAnsi="Arial" w:cs="Arial"/>
                <w:sz w:val="16"/>
                <w:szCs w:val="18"/>
              </w:rPr>
              <w:t xml:space="preserve"> countries, it secures transactions of 40,000 companies in more than 200 countries. Each quarter, </w:t>
            </w:r>
            <w:proofErr w:type="spellStart"/>
            <w:r w:rsidRPr="00FA67E9">
              <w:rPr>
                <w:rFonts w:ascii="Arial" w:hAnsi="Arial" w:cs="Arial"/>
                <w:sz w:val="16"/>
                <w:szCs w:val="18"/>
              </w:rPr>
              <w:t>Coface</w:t>
            </w:r>
            <w:proofErr w:type="spellEnd"/>
            <w:r w:rsidRPr="00FA67E9">
              <w:rPr>
                <w:rFonts w:ascii="Arial" w:hAnsi="Arial" w:cs="Arial"/>
                <w:sz w:val="16"/>
                <w:szCs w:val="18"/>
              </w:rPr>
              <w:t xml:space="preserve"> publishes its assessments of country risk for 160 countries, based on its unique knowledge of companies’ payment behaviou</w:t>
            </w:r>
            <w:r>
              <w:rPr>
                <w:rFonts w:ascii="Arial" w:hAnsi="Arial" w:cs="Arial"/>
                <w:sz w:val="16"/>
                <w:szCs w:val="18"/>
              </w:rPr>
              <w:t>r and on the expertise of its 34</w:t>
            </w:r>
            <w:r w:rsidRPr="00FA67E9">
              <w:rPr>
                <w:rFonts w:ascii="Arial" w:hAnsi="Arial" w:cs="Arial"/>
                <w:sz w:val="16"/>
                <w:szCs w:val="18"/>
              </w:rPr>
              <w:t>0 underwriters located close to clients and their debtors.</w:t>
            </w:r>
          </w:p>
          <w:p w:rsidR="00B973D1" w:rsidRPr="00FA67E9" w:rsidRDefault="00B973D1" w:rsidP="00511183">
            <w:pPr>
              <w:spacing w:line="240" w:lineRule="atLeast"/>
              <w:ind w:left="142" w:right="141"/>
              <w:jc w:val="both"/>
              <w:rPr>
                <w:rFonts w:ascii="Arial" w:hAnsi="Arial" w:cs="Arial"/>
                <w:sz w:val="16"/>
                <w:szCs w:val="21"/>
              </w:rPr>
            </w:pPr>
            <w:r>
              <w:rPr>
                <w:noProof/>
                <w:lang w:val="fr-FR" w:eastAsia="fr-FR" w:bidi="ar-SA"/>
              </w:rPr>
              <w:drawing>
                <wp:anchor distT="0" distB="0" distL="114300" distR="114300" simplePos="0" relativeHeight="251661312" behindDoc="0" locked="0" layoutInCell="1" allowOverlap="1" wp14:anchorId="0205BFA9" wp14:editId="31965F75">
                  <wp:simplePos x="0" y="0"/>
                  <wp:positionH relativeFrom="column">
                    <wp:posOffset>4711700</wp:posOffset>
                  </wp:positionH>
                  <wp:positionV relativeFrom="paragraph">
                    <wp:posOffset>113665</wp:posOffset>
                  </wp:positionV>
                  <wp:extent cx="519430" cy="514350"/>
                  <wp:effectExtent l="0" t="0" r="0" b="0"/>
                  <wp:wrapNone/>
                  <wp:docPr id="2" name="Image 2"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OFA-listed-emblems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7E9">
              <w:rPr>
                <w:rFonts w:ascii="Arial" w:hAnsi="Arial" w:cs="Arial"/>
                <w:sz w:val="16"/>
                <w:szCs w:val="21"/>
              </w:rPr>
              <w:t xml:space="preserve">In France, </w:t>
            </w:r>
            <w:proofErr w:type="spellStart"/>
            <w:r w:rsidRPr="00FA67E9">
              <w:rPr>
                <w:rFonts w:ascii="Arial" w:hAnsi="Arial" w:cs="Arial"/>
                <w:sz w:val="16"/>
                <w:szCs w:val="21"/>
              </w:rPr>
              <w:t>Coface</w:t>
            </w:r>
            <w:proofErr w:type="spellEnd"/>
            <w:r w:rsidRPr="00FA67E9">
              <w:rPr>
                <w:rFonts w:ascii="Arial" w:hAnsi="Arial" w:cs="Arial"/>
                <w:sz w:val="16"/>
                <w:szCs w:val="21"/>
              </w:rPr>
              <w:t xml:space="preserve"> manages export public guarantees on behalf of the French State.</w:t>
            </w:r>
          </w:p>
          <w:p w:rsidR="00B973D1" w:rsidRPr="00FA67E9" w:rsidRDefault="00B973D1" w:rsidP="00511183">
            <w:pPr>
              <w:spacing w:before="60" w:after="60" w:line="240" w:lineRule="atLeast"/>
              <w:ind w:right="113"/>
              <w:jc w:val="center"/>
              <w:rPr>
                <w:rFonts w:ascii="Arial" w:hAnsi="Arial" w:cs="Arial"/>
                <w:color w:val="0000FF"/>
                <w:sz w:val="16"/>
                <w:szCs w:val="18"/>
                <w:u w:val="single"/>
              </w:rPr>
            </w:pPr>
            <w:hyperlink r:id="rId12" w:history="1">
              <w:r w:rsidRPr="00FA67E9">
                <w:rPr>
                  <w:rFonts w:ascii="Arial" w:hAnsi="Arial" w:cs="Arial"/>
                  <w:color w:val="0000FF"/>
                  <w:sz w:val="16"/>
                  <w:szCs w:val="18"/>
                  <w:u w:val="single"/>
                </w:rPr>
                <w:t>www.coface.com</w:t>
              </w:r>
            </w:hyperlink>
          </w:p>
          <w:p w:rsidR="00B973D1" w:rsidRPr="00FA67E9" w:rsidRDefault="00B973D1" w:rsidP="00511183">
            <w:pPr>
              <w:tabs>
                <w:tab w:val="left" w:pos="8202"/>
              </w:tabs>
              <w:autoSpaceDE w:val="0"/>
              <w:autoSpaceDN w:val="0"/>
              <w:adjustRightInd w:val="0"/>
              <w:spacing w:line="240" w:lineRule="atLeast"/>
              <w:ind w:left="348" w:right="1587"/>
              <w:jc w:val="right"/>
              <w:rPr>
                <w:rFonts w:ascii="Arial" w:hAnsi="Arial" w:cs="Arial"/>
                <w:sz w:val="16"/>
                <w:szCs w:val="18"/>
              </w:rPr>
            </w:pPr>
            <w:proofErr w:type="spellStart"/>
            <w:r w:rsidRPr="00FA67E9">
              <w:rPr>
                <w:rFonts w:ascii="Arial" w:hAnsi="Arial" w:cs="Arial"/>
                <w:sz w:val="16"/>
                <w:szCs w:val="18"/>
              </w:rPr>
              <w:t>Coface</w:t>
            </w:r>
            <w:proofErr w:type="spellEnd"/>
            <w:r w:rsidRPr="00FA67E9">
              <w:rPr>
                <w:rFonts w:ascii="Arial" w:hAnsi="Arial" w:cs="Arial"/>
                <w:sz w:val="16"/>
                <w:szCs w:val="18"/>
              </w:rPr>
              <w:t xml:space="preserve"> SA. is listed on Euronext Paris – Compartment A</w:t>
            </w:r>
          </w:p>
          <w:p w:rsidR="00B973D1" w:rsidRPr="00771C05" w:rsidRDefault="00B973D1" w:rsidP="00511183">
            <w:pPr>
              <w:tabs>
                <w:tab w:val="left" w:pos="8202"/>
              </w:tabs>
              <w:autoSpaceDE w:val="0"/>
              <w:autoSpaceDN w:val="0"/>
              <w:adjustRightInd w:val="0"/>
              <w:spacing w:line="240" w:lineRule="atLeast"/>
              <w:ind w:left="348" w:right="1587"/>
              <w:jc w:val="right"/>
              <w:rPr>
                <w:rFonts w:ascii="Arial" w:hAnsi="Arial" w:cs="Arial"/>
                <w:sz w:val="16"/>
                <w:szCs w:val="18"/>
              </w:rPr>
            </w:pPr>
            <w:r w:rsidRPr="00FA67E9">
              <w:rPr>
                <w:rFonts w:ascii="Arial" w:hAnsi="Arial" w:cs="Arial"/>
                <w:sz w:val="16"/>
                <w:szCs w:val="18"/>
              </w:rPr>
              <w:t>ISIN: FR0010667147 / Ticker: COFA</w:t>
            </w:r>
          </w:p>
        </w:tc>
      </w:tr>
    </w:tbl>
    <w:p w:rsidR="00855449" w:rsidRPr="00A86F21" w:rsidRDefault="00855449" w:rsidP="00353EFE">
      <w:pPr>
        <w:tabs>
          <w:tab w:val="center" w:pos="4536"/>
          <w:tab w:val="right" w:pos="9072"/>
        </w:tabs>
        <w:spacing w:line="200" w:lineRule="exact"/>
      </w:pPr>
    </w:p>
    <w:sectPr w:rsidR="00855449" w:rsidRPr="00A86F21" w:rsidSect="006E5807">
      <w:headerReference w:type="default" r:id="rId13"/>
      <w:headerReference w:type="first" r:id="rId14"/>
      <w:footerReference w:type="first" r:id="rId15"/>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B8" w:rsidRDefault="005A4BB8" w:rsidP="00D67F85">
      <w:r>
        <w:separator/>
      </w:r>
    </w:p>
  </w:endnote>
  <w:endnote w:type="continuationSeparator" w:id="0">
    <w:p w:rsidR="005A4BB8" w:rsidRDefault="005A4BB8"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Medium">
    <w:altName w:val="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01" w:rsidRPr="000F6882" w:rsidRDefault="00446901" w:rsidP="00422B4C">
    <w:pPr>
      <w:pStyle w:val="Pieddepage"/>
      <w:spacing w:line="180" w:lineRule="exact"/>
      <w:rPr>
        <w:color w:val="17274B"/>
        <w:sz w:val="14"/>
        <w:szCs w:val="14"/>
      </w:rPr>
    </w:pPr>
    <w:r>
      <w:rPr>
        <w:color w:val="17274B"/>
        <w:sz w:val="14"/>
        <w:szCs w:val="14"/>
      </w:rPr>
      <w:fldChar w:fldCharType="begin"/>
    </w:r>
    <w:r>
      <w:rPr>
        <w:color w:val="17274B"/>
        <w:sz w:val="14"/>
        <w:szCs w:val="14"/>
      </w:rPr>
      <w:instrText>MACROBUTTON Remplir POSTAL ADDRESS</w:instrText>
    </w:r>
    <w:r>
      <w:rPr>
        <w:color w:val="17274B"/>
        <w:sz w:val="14"/>
        <w:szCs w:val="14"/>
      </w:rPr>
      <w:fldChar w:fldCharType="end"/>
    </w:r>
  </w:p>
  <w:p w:rsidR="00446901" w:rsidRPr="00143B8C" w:rsidRDefault="00446901" w:rsidP="00422B4C">
    <w:pPr>
      <w:pStyle w:val="Pieddepage"/>
      <w:spacing w:line="180" w:lineRule="exact"/>
      <w:rPr>
        <w:color w:val="17274B"/>
        <w:sz w:val="14"/>
        <w:szCs w:val="14"/>
        <w:lang w:val="fr-FR"/>
      </w:rPr>
    </w:pPr>
    <w:r w:rsidRPr="00143B8C">
      <w:rPr>
        <w:color w:val="17274B"/>
        <w:sz w:val="14"/>
        <w:lang w:val="fr-FR"/>
      </w:rPr>
      <w:t>12 COURS MICHELET - LA DÉFENSE 10 - 92800 PUTEAUX - FRANCE</w:t>
    </w:r>
  </w:p>
  <w:p w:rsidR="00446901" w:rsidRPr="00143B8C" w:rsidRDefault="00446901" w:rsidP="00422B4C">
    <w:pPr>
      <w:pStyle w:val="Pieddepage"/>
      <w:spacing w:line="180" w:lineRule="exact"/>
      <w:rPr>
        <w:color w:val="17274B"/>
        <w:sz w:val="14"/>
        <w:szCs w:val="14"/>
        <w:lang w:val="fr-FR"/>
      </w:rPr>
    </w:pPr>
    <w:r w:rsidRPr="00143B8C">
      <w:rPr>
        <w:color w:val="17274B"/>
        <w:sz w:val="14"/>
        <w:lang w:val="fr-FR"/>
      </w:rPr>
      <w:t xml:space="preserve">T. </w:t>
    </w:r>
    <w:r>
      <w:rPr>
        <w:color w:val="17274B"/>
        <w:sz w:val="14"/>
        <w:szCs w:val="14"/>
      </w:rPr>
      <w:fldChar w:fldCharType="begin"/>
    </w:r>
    <w:r w:rsidRPr="00143B8C">
      <w:rPr>
        <w:color w:val="17274B"/>
        <w:sz w:val="14"/>
        <w:szCs w:val="14"/>
        <w:lang w:val="fr-FR"/>
      </w:rPr>
      <w:instrText>MACROBUTTON Remplir +33 (0)1 00 00 00 00</w:instrText>
    </w:r>
    <w:r>
      <w:rPr>
        <w:color w:val="17274B"/>
        <w:sz w:val="14"/>
        <w:szCs w:val="14"/>
      </w:rPr>
      <w:fldChar w:fldCharType="end"/>
    </w:r>
    <w:r w:rsidRPr="00143B8C">
      <w:rPr>
        <w:color w:val="17274B"/>
        <w:sz w:val="14"/>
        <w:lang w:val="fr-FR"/>
      </w:rPr>
      <w:t xml:space="preserve"> - M. </w:t>
    </w:r>
    <w:r>
      <w:rPr>
        <w:color w:val="17274B"/>
        <w:sz w:val="14"/>
        <w:szCs w:val="14"/>
      </w:rPr>
      <w:fldChar w:fldCharType="begin"/>
    </w:r>
    <w:r w:rsidRPr="00143B8C">
      <w:rPr>
        <w:color w:val="17274B"/>
        <w:sz w:val="14"/>
        <w:szCs w:val="14"/>
        <w:lang w:val="fr-FR"/>
      </w:rPr>
      <w:instrText>MACROBUTTON Remplir +33 (0)6 00 00 00 00</w:instrText>
    </w:r>
    <w:r>
      <w:rPr>
        <w:color w:val="17274B"/>
        <w:sz w:val="14"/>
        <w:szCs w:val="14"/>
      </w:rPr>
      <w:fldChar w:fldCharType="end"/>
    </w:r>
    <w:r w:rsidRPr="00143B8C">
      <w:rPr>
        <w:color w:val="17274B"/>
        <w:sz w:val="14"/>
        <w:lang w:val="fr-FR"/>
      </w:rPr>
      <w:t xml:space="preserve"> - F. </w:t>
    </w:r>
    <w:r>
      <w:rPr>
        <w:color w:val="17274B"/>
        <w:sz w:val="14"/>
        <w:szCs w:val="14"/>
      </w:rPr>
      <w:fldChar w:fldCharType="begin"/>
    </w:r>
    <w:r w:rsidRPr="00143B8C">
      <w:rPr>
        <w:color w:val="17274B"/>
        <w:sz w:val="14"/>
        <w:szCs w:val="14"/>
        <w:lang w:val="fr-FR"/>
      </w:rPr>
      <w:instrText>MACROBUTTON Remplir +33 (0)1 00 00 00 00</w:instrText>
    </w:r>
    <w:r>
      <w:rPr>
        <w:color w:val="17274B"/>
        <w:sz w:val="14"/>
        <w:szCs w:val="14"/>
      </w:rPr>
      <w:fldChar w:fldCharType="end"/>
    </w:r>
  </w:p>
  <w:p w:rsidR="00446901" w:rsidRPr="00852407" w:rsidRDefault="00446901" w:rsidP="00422B4C">
    <w:pPr>
      <w:pStyle w:val="Pieddepage"/>
      <w:spacing w:line="180" w:lineRule="exact"/>
      <w:rPr>
        <w:color w:val="17274B"/>
        <w:sz w:val="14"/>
        <w:szCs w:val="14"/>
        <w:lang w:val="fr-FR"/>
      </w:rPr>
    </w:pPr>
    <w:r w:rsidRPr="00852407">
      <w:rPr>
        <w:color w:val="17274B"/>
        <w:sz w:val="14"/>
        <w:lang w:val="fr-FR"/>
      </w:rPr>
      <w:t>www.coface.fr</w:t>
    </w:r>
  </w:p>
  <w:p w:rsidR="00446901" w:rsidRPr="00A86F21" w:rsidRDefault="00446901" w:rsidP="00422B4C">
    <w:pPr>
      <w:pStyle w:val="Pieddepage"/>
      <w:spacing w:line="180" w:lineRule="exact"/>
      <w:rPr>
        <w:color w:val="17274B"/>
        <w:sz w:val="12"/>
        <w:szCs w:val="12"/>
      </w:rPr>
    </w:pPr>
    <w:r>
      <w:rPr>
        <w:color w:val="17274B"/>
        <w:sz w:val="12"/>
      </w:rPr>
      <w:t xml:space="preserve">FRENCH INSURANCE FIRM FOR FOREIGN TRADE </w:t>
    </w:r>
  </w:p>
  <w:p w:rsidR="00446901" w:rsidRPr="00CE5474" w:rsidRDefault="00446901" w:rsidP="000F6882">
    <w:pPr>
      <w:pStyle w:val="Pieddepage"/>
      <w:spacing w:line="180" w:lineRule="exact"/>
      <w:rPr>
        <w:color w:val="17274B"/>
        <w:sz w:val="12"/>
        <w:szCs w:val="12"/>
      </w:rPr>
    </w:pPr>
    <w:r>
      <w:rPr>
        <w:color w:val="17274B"/>
        <w:sz w:val="12"/>
      </w:rPr>
      <w:t>S.A. WITH CAPITAL OF 136,950,607.80 EUROS R.C.S. NANTERRE 552069791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B8" w:rsidRDefault="005A4BB8" w:rsidP="00D67F85">
      <w:r>
        <w:separator/>
      </w:r>
    </w:p>
  </w:footnote>
  <w:footnote w:type="continuationSeparator" w:id="0">
    <w:p w:rsidR="005A4BB8" w:rsidRDefault="005A4BB8"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01" w:rsidRDefault="00446901">
    <w:pPr>
      <w:pStyle w:val="En-tte"/>
    </w:pPr>
    <w:r>
      <w:rPr>
        <w:rFonts w:ascii="Times New Roman" w:eastAsia="Times New Roman" w:hAnsi="Times New Roman"/>
        <w:noProof/>
        <w:lang w:val="fr-FR" w:eastAsia="fr-FR" w:bidi="ar-SA"/>
      </w:rPr>
      <mc:AlternateContent>
        <mc:Choice Requires="wps">
          <w:drawing>
            <wp:anchor distT="0" distB="0" distL="114935" distR="114935" simplePos="0" relativeHeight="251661824" behindDoc="1" locked="0" layoutInCell="1" allowOverlap="1" wp14:anchorId="6B9D2F65" wp14:editId="08302065">
              <wp:simplePos x="0" y="0"/>
              <wp:positionH relativeFrom="column">
                <wp:posOffset>-1905</wp:posOffset>
              </wp:positionH>
              <wp:positionV relativeFrom="page">
                <wp:posOffset>1494790</wp:posOffset>
              </wp:positionV>
              <wp:extent cx="5755005" cy="330200"/>
              <wp:effectExtent l="0" t="0" r="0" b="0"/>
              <wp:wrapNone/>
              <wp:docPr id="7"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901" w:rsidRDefault="00446901" w:rsidP="00855449">
                          <w:pPr>
                            <w:spacing w:line="270" w:lineRule="exact"/>
                            <w:jc w:val="center"/>
                            <w:rPr>
                              <w:rFonts w:ascii="Arial" w:hAnsi="Arial" w:cs="Arial"/>
                              <w:b/>
                              <w:bCs/>
                              <w:color w:val="4FA76E"/>
                              <w:spacing w:val="518"/>
                              <w:sz w:val="26"/>
                              <w:szCs w:val="26"/>
                            </w:rPr>
                          </w:pPr>
                          <w:r>
                            <w:rPr>
                              <w:rFonts w:ascii="Arial" w:hAnsi="Arial"/>
                              <w:b/>
                              <w:color w:val="4FA76E"/>
                              <w:spacing w:val="518"/>
                              <w:sz w:val="26"/>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15pt;margin-top:117.7pt;width:453.15pt;height:26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" stroked="f">
              <v:fill opacity="0"/>
              <v:textbox inset="0,0,0,0">
                <w:txbxContent>
                  <w:p w:rsidR="00446901" w:rsidRDefault="00446901" w:rsidP="00855449">
                    <w:pPr>
                      <w:spacing w:line="270" w:lineRule="exact"/>
                      <w:jc w:val="center"/>
                      <w:rPr>
                        <w:rFonts w:ascii="Arial" w:hAnsi="Arial" w:cs="Arial"/>
                        <w:b/>
                        <w:bCs/>
                        <w:color w:val="4FA76E"/>
                        <w:spacing w:val="518"/>
                        <w:sz w:val="26"/>
                        <w:szCs w:val="26"/>
                      </w:rPr>
                    </w:pPr>
                    <w:r>
                      <w:rPr>
                        <w:rFonts w:ascii="Arial" w:hAnsi="Arial"/>
                        <w:b/>
                        <w:color w:val="4FA76E"/>
                        <w:spacing w:val="518"/>
                        <w:sz w:val="26"/>
                      </w:rPr>
                      <w:t>PRESS RELEASE</w:t>
                    </w:r>
                  </w:p>
                </w:txbxContent>
              </v:textbox>
              <w10:wrap anchory="page"/>
            </v:shape>
          </w:pict>
        </mc:Fallback>
      </mc:AlternateContent>
    </w:r>
    <w:r>
      <w:rPr>
        <w:noProof/>
        <w:lang w:val="fr-FR" w:eastAsia="fr-FR" w:bidi="ar-SA"/>
      </w:rPr>
      <w:drawing>
        <wp:anchor distT="0" distB="0" distL="114300" distR="114300" simplePos="0" relativeHeight="251655680" behindDoc="1" locked="0" layoutInCell="1" allowOverlap="1" wp14:anchorId="6E2DFEC0" wp14:editId="759303DB">
          <wp:simplePos x="0" y="0"/>
          <wp:positionH relativeFrom="column">
            <wp:posOffset>-458470</wp:posOffset>
          </wp:positionH>
          <wp:positionV relativeFrom="page">
            <wp:posOffset>585470</wp:posOffset>
          </wp:positionV>
          <wp:extent cx="5762625" cy="131635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bidi="ar-SA"/>
      </w:rPr>
      <mc:AlternateContent>
        <mc:Choice Requires="wps">
          <w:drawing>
            <wp:anchor distT="4294967291" distB="4294967291" distL="114300" distR="114300" simplePos="0" relativeHeight="251656704" behindDoc="0" locked="0" layoutInCell="1" allowOverlap="1" wp14:anchorId="03DBCF53" wp14:editId="22AD47A5">
              <wp:simplePos x="0" y="0"/>
              <wp:positionH relativeFrom="page">
                <wp:posOffset>107950</wp:posOffset>
              </wp:positionH>
              <wp:positionV relativeFrom="page">
                <wp:posOffset>3564254</wp:posOffset>
              </wp:positionV>
              <wp:extent cx="107950" cy="0"/>
              <wp:effectExtent l="0" t="0" r="2540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A6DECB" id="Connecteur droit 25" o:spid="_x0000_s1026" style="position:absolute;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" strokecolor="#17274b" strokeweight=".3pt">
              <o:lock v:ext="edit" shapetype="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01" w:rsidRDefault="00446901">
    <w:pPr>
      <w:pStyle w:val="En-tte"/>
    </w:pPr>
    <w:r>
      <w:rPr>
        <w:noProof/>
        <w:lang w:val="fr-FR" w:eastAsia="fr-FR" w:bidi="ar-SA"/>
      </w:rPr>
      <w:drawing>
        <wp:anchor distT="0" distB="0" distL="114300" distR="114300" simplePos="0" relativeHeight="251658752" behindDoc="1" locked="0" layoutInCell="1" allowOverlap="1" wp14:anchorId="6CA24A06" wp14:editId="28FEB427">
          <wp:simplePos x="0" y="0"/>
          <wp:positionH relativeFrom="column">
            <wp:posOffset>1450340</wp:posOffset>
          </wp:positionH>
          <wp:positionV relativeFrom="page">
            <wp:posOffset>617220</wp:posOffset>
          </wp:positionV>
          <wp:extent cx="1907540" cy="463550"/>
          <wp:effectExtent l="0" t="0" r="0" b="0"/>
          <wp:wrapNone/>
          <wp:docPr id="4" name="Image 2" descr="Description : R:Travail:Coface:x:TD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R:Travail:Coface:x:TD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6355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bidi="ar-SA"/>
      </w:rPr>
      <mc:AlternateContent>
        <mc:Choice Requires="wps">
          <w:drawing>
            <wp:anchor distT="4294967291" distB="4294967291" distL="114300" distR="114300" simplePos="0" relativeHeight="251657728" behindDoc="0" locked="0" layoutInCell="1" allowOverlap="1" wp14:anchorId="4E520C44" wp14:editId="3CAD6D36">
              <wp:simplePos x="0" y="0"/>
              <wp:positionH relativeFrom="page">
                <wp:posOffset>107950</wp:posOffset>
              </wp:positionH>
              <wp:positionV relativeFrom="page">
                <wp:posOffset>3562349</wp:posOffset>
              </wp:positionV>
              <wp:extent cx="107950" cy="0"/>
              <wp:effectExtent l="0" t="0" r="25400" b="190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F84455" id="Connecteur droit 29" o:spid="_x0000_s1026" style="position:absolute;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5pt,280.5pt" to="1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abstractNum w:abstractNumId="0">
    <w:nsid w:val="00000001"/>
    <w:multiLevelType w:val="multilevel"/>
    <w:tmpl w:val="894EE873"/>
    <w:lvl w:ilvl="0">
      <w:start w:val="1"/>
      <w:numFmt w:val="bullet"/>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00000002"/>
    <w:lvl w:ilvl="0">
      <w:start w:val="1"/>
      <w:numFmt w:val="bullet"/>
      <w:pStyle w:val="List0"/>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74D8FC5E"/>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FA081D"/>
    <w:multiLevelType w:val="hybridMultilevel"/>
    <w:tmpl w:val="61324D1E"/>
    <w:lvl w:ilvl="0" w:tplc="E7181F4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A644AF6"/>
    <w:multiLevelType w:val="hybridMultilevel"/>
    <w:tmpl w:val="0F522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A34490"/>
    <w:multiLevelType w:val="hybridMultilevel"/>
    <w:tmpl w:val="2766B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CD12F7"/>
    <w:multiLevelType w:val="hybridMultilevel"/>
    <w:tmpl w:val="74E8577A"/>
    <w:lvl w:ilvl="0" w:tplc="21CACE6A">
      <w:start w:val="299"/>
      <w:numFmt w:val="bullet"/>
      <w:lvlText w:val="-"/>
      <w:lvlJc w:val="left"/>
      <w:pPr>
        <w:ind w:left="720" w:hanging="360"/>
      </w:pPr>
      <w:rPr>
        <w:rFonts w:ascii="Arial" w:eastAsia="MS Mincho"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A13424"/>
    <w:multiLevelType w:val="hybridMultilevel"/>
    <w:tmpl w:val="D0E8E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232CA4"/>
    <w:multiLevelType w:val="hybridMultilevel"/>
    <w:tmpl w:val="714291B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nsid w:val="2F127BFB"/>
    <w:multiLevelType w:val="hybridMultilevel"/>
    <w:tmpl w:val="A866CFD2"/>
    <w:lvl w:ilvl="0" w:tplc="6AF47B70">
      <w:start w:val="1"/>
      <w:numFmt w:val="lowerRoman"/>
      <w:lvlText w:val="(%1)"/>
      <w:lvlJc w:val="left"/>
      <w:pPr>
        <w:ind w:left="1080" w:hanging="72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7D6840"/>
    <w:multiLevelType w:val="hybridMultilevel"/>
    <w:tmpl w:val="49CEEA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6E6094"/>
    <w:multiLevelType w:val="hybridMultilevel"/>
    <w:tmpl w:val="D14AA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236361"/>
    <w:multiLevelType w:val="hybridMultilevel"/>
    <w:tmpl w:val="985A4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691987"/>
    <w:multiLevelType w:val="hybridMultilevel"/>
    <w:tmpl w:val="9D9261D6"/>
    <w:lvl w:ilvl="0" w:tplc="D2FC8A5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2E0E4F"/>
    <w:multiLevelType w:val="hybridMultilevel"/>
    <w:tmpl w:val="3EC80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490B5F"/>
    <w:multiLevelType w:val="hybridMultilevel"/>
    <w:tmpl w:val="C5C0F9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22454D"/>
    <w:multiLevelType w:val="hybridMultilevel"/>
    <w:tmpl w:val="DE6686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7B651BF"/>
    <w:multiLevelType w:val="hybridMultilevel"/>
    <w:tmpl w:val="A60CA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F0081B"/>
    <w:multiLevelType w:val="hybridMultilevel"/>
    <w:tmpl w:val="2A766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3C1CDF"/>
    <w:multiLevelType w:val="hybridMultilevel"/>
    <w:tmpl w:val="B672C5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6570E81"/>
    <w:multiLevelType w:val="multilevel"/>
    <w:tmpl w:val="4CF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35780B"/>
    <w:multiLevelType w:val="hybridMultilevel"/>
    <w:tmpl w:val="CCC8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6772569"/>
    <w:multiLevelType w:val="hybridMultilevel"/>
    <w:tmpl w:val="C8E216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3C2573"/>
    <w:multiLevelType w:val="hybridMultilevel"/>
    <w:tmpl w:val="E732F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A40E77"/>
    <w:multiLevelType w:val="hybridMultilevel"/>
    <w:tmpl w:val="E4565934"/>
    <w:lvl w:ilvl="0" w:tplc="EC006F80">
      <w:numFmt w:val="bullet"/>
      <w:lvlText w:val=""/>
      <w:lvlJc w:val="left"/>
      <w:pPr>
        <w:ind w:left="720" w:hanging="360"/>
      </w:pPr>
      <w:rPr>
        <w:rFonts w:ascii="Symbol" w:eastAsia="MS Mincho"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112F31"/>
    <w:multiLevelType w:val="hybridMultilevel"/>
    <w:tmpl w:val="34528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BA233B"/>
    <w:multiLevelType w:val="hybridMultilevel"/>
    <w:tmpl w:val="C512F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2A2416"/>
    <w:multiLevelType w:val="hybridMultilevel"/>
    <w:tmpl w:val="16FAE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8343042"/>
    <w:multiLevelType w:val="hybridMultilevel"/>
    <w:tmpl w:val="BBFC622C"/>
    <w:lvl w:ilvl="0" w:tplc="B1C4467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B791BAE"/>
    <w:multiLevelType w:val="hybridMultilevel"/>
    <w:tmpl w:val="0E426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CF4475"/>
    <w:multiLevelType w:val="hybridMultilevel"/>
    <w:tmpl w:val="EBF6E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0"/>
  </w:num>
  <w:num w:numId="4">
    <w:abstractNumId w:val="0"/>
  </w:num>
  <w:num w:numId="5">
    <w:abstractNumId w:val="2"/>
  </w:num>
  <w:num w:numId="6">
    <w:abstractNumId w:val="26"/>
  </w:num>
  <w:num w:numId="7">
    <w:abstractNumId w:val="3"/>
  </w:num>
  <w:num w:numId="8">
    <w:abstractNumId w:val="9"/>
  </w:num>
  <w:num w:numId="9">
    <w:abstractNumId w:val="28"/>
  </w:num>
  <w:num w:numId="10">
    <w:abstractNumId w:val="5"/>
  </w:num>
  <w:num w:numId="11">
    <w:abstractNumId w:val="19"/>
  </w:num>
  <w:num w:numId="12">
    <w:abstractNumId w:val="14"/>
  </w:num>
  <w:num w:numId="13">
    <w:abstractNumId w:val="29"/>
  </w:num>
  <w:num w:numId="14">
    <w:abstractNumId w:val="17"/>
  </w:num>
  <w:num w:numId="15">
    <w:abstractNumId w:val="7"/>
  </w:num>
  <w:num w:numId="16">
    <w:abstractNumId w:val="24"/>
  </w:num>
  <w:num w:numId="17">
    <w:abstractNumId w:val="21"/>
  </w:num>
  <w:num w:numId="18">
    <w:abstractNumId w:val="12"/>
  </w:num>
  <w:num w:numId="19">
    <w:abstractNumId w:val="30"/>
  </w:num>
  <w:num w:numId="20">
    <w:abstractNumId w:val="13"/>
  </w:num>
  <w:num w:numId="21">
    <w:abstractNumId w:val="10"/>
  </w:num>
  <w:num w:numId="22">
    <w:abstractNumId w:val="4"/>
  </w:num>
  <w:num w:numId="23">
    <w:abstractNumId w:val="6"/>
  </w:num>
  <w:num w:numId="24">
    <w:abstractNumId w:val="16"/>
  </w:num>
  <w:num w:numId="25">
    <w:abstractNumId w:val="18"/>
  </w:num>
  <w:num w:numId="26">
    <w:abstractNumId w:val="8"/>
  </w:num>
  <w:num w:numId="27">
    <w:abstractNumId w:val="23"/>
  </w:num>
  <w:num w:numId="28">
    <w:abstractNumId w:val="22"/>
  </w:num>
  <w:num w:numId="29">
    <w:abstractNumId w:val="11"/>
  </w:num>
  <w:num w:numId="30">
    <w:abstractNumId w:val="2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54"/>
    <w:rsid w:val="00000FBC"/>
    <w:rsid w:val="00003482"/>
    <w:rsid w:val="00014BB2"/>
    <w:rsid w:val="00025611"/>
    <w:rsid w:val="0002713B"/>
    <w:rsid w:val="0003284F"/>
    <w:rsid w:val="000344E5"/>
    <w:rsid w:val="000353A3"/>
    <w:rsid w:val="000367D5"/>
    <w:rsid w:val="0003740B"/>
    <w:rsid w:val="00041D63"/>
    <w:rsid w:val="00046AF4"/>
    <w:rsid w:val="00050C5C"/>
    <w:rsid w:val="00053AB6"/>
    <w:rsid w:val="00054F1F"/>
    <w:rsid w:val="00056BB1"/>
    <w:rsid w:val="0006213D"/>
    <w:rsid w:val="00063BC2"/>
    <w:rsid w:val="00064ECD"/>
    <w:rsid w:val="00072FC6"/>
    <w:rsid w:val="00075009"/>
    <w:rsid w:val="00076FC3"/>
    <w:rsid w:val="00077616"/>
    <w:rsid w:val="00082804"/>
    <w:rsid w:val="000863B2"/>
    <w:rsid w:val="00090345"/>
    <w:rsid w:val="000906C2"/>
    <w:rsid w:val="000A228D"/>
    <w:rsid w:val="000B052D"/>
    <w:rsid w:val="000B20A4"/>
    <w:rsid w:val="000B396C"/>
    <w:rsid w:val="000B75F4"/>
    <w:rsid w:val="000B76B2"/>
    <w:rsid w:val="000C1632"/>
    <w:rsid w:val="000C2F79"/>
    <w:rsid w:val="000C4D45"/>
    <w:rsid w:val="000C57F3"/>
    <w:rsid w:val="000C6AB1"/>
    <w:rsid w:val="000D3989"/>
    <w:rsid w:val="000E0E01"/>
    <w:rsid w:val="000E26C3"/>
    <w:rsid w:val="000E62D7"/>
    <w:rsid w:val="000F2119"/>
    <w:rsid w:val="000F27A4"/>
    <w:rsid w:val="000F5DB4"/>
    <w:rsid w:val="000F6882"/>
    <w:rsid w:val="00101011"/>
    <w:rsid w:val="0010376C"/>
    <w:rsid w:val="00103BF5"/>
    <w:rsid w:val="00104F03"/>
    <w:rsid w:val="00106EDB"/>
    <w:rsid w:val="00113B9E"/>
    <w:rsid w:val="00115E26"/>
    <w:rsid w:val="00116450"/>
    <w:rsid w:val="00117E8C"/>
    <w:rsid w:val="00121FCB"/>
    <w:rsid w:val="00124007"/>
    <w:rsid w:val="0013313E"/>
    <w:rsid w:val="00133B09"/>
    <w:rsid w:val="00133E03"/>
    <w:rsid w:val="00133F3E"/>
    <w:rsid w:val="0013571A"/>
    <w:rsid w:val="00135E9D"/>
    <w:rsid w:val="00137429"/>
    <w:rsid w:val="001420DE"/>
    <w:rsid w:val="00143B8C"/>
    <w:rsid w:val="00144D3B"/>
    <w:rsid w:val="001476CD"/>
    <w:rsid w:val="00147F22"/>
    <w:rsid w:val="00150A9B"/>
    <w:rsid w:val="00151978"/>
    <w:rsid w:val="001565B7"/>
    <w:rsid w:val="00156D92"/>
    <w:rsid w:val="001572CC"/>
    <w:rsid w:val="00172DCB"/>
    <w:rsid w:val="00174F2A"/>
    <w:rsid w:val="00176048"/>
    <w:rsid w:val="00180297"/>
    <w:rsid w:val="00180E1F"/>
    <w:rsid w:val="00182124"/>
    <w:rsid w:val="0018227C"/>
    <w:rsid w:val="00182858"/>
    <w:rsid w:val="00187343"/>
    <w:rsid w:val="00187D05"/>
    <w:rsid w:val="00191B9A"/>
    <w:rsid w:val="00192359"/>
    <w:rsid w:val="0019411B"/>
    <w:rsid w:val="00195287"/>
    <w:rsid w:val="00196C38"/>
    <w:rsid w:val="001979C7"/>
    <w:rsid w:val="001A08E0"/>
    <w:rsid w:val="001A2BEC"/>
    <w:rsid w:val="001A4089"/>
    <w:rsid w:val="001B1DD7"/>
    <w:rsid w:val="001B3C84"/>
    <w:rsid w:val="001C3BF7"/>
    <w:rsid w:val="001C5A60"/>
    <w:rsid w:val="001C762F"/>
    <w:rsid w:val="001D351E"/>
    <w:rsid w:val="001D4ECF"/>
    <w:rsid w:val="001D6683"/>
    <w:rsid w:val="001D7347"/>
    <w:rsid w:val="001E07C0"/>
    <w:rsid w:val="001E0FBF"/>
    <w:rsid w:val="001E3418"/>
    <w:rsid w:val="001E35DD"/>
    <w:rsid w:val="001E50BE"/>
    <w:rsid w:val="001F1CA0"/>
    <w:rsid w:val="001F1FD4"/>
    <w:rsid w:val="001F2377"/>
    <w:rsid w:val="001F2E8E"/>
    <w:rsid w:val="001F43A0"/>
    <w:rsid w:val="001F5AF1"/>
    <w:rsid w:val="00202FD8"/>
    <w:rsid w:val="00203343"/>
    <w:rsid w:val="002064BC"/>
    <w:rsid w:val="002065B4"/>
    <w:rsid w:val="0021090E"/>
    <w:rsid w:val="00213B3D"/>
    <w:rsid w:val="0021602A"/>
    <w:rsid w:val="00217DF6"/>
    <w:rsid w:val="002202C8"/>
    <w:rsid w:val="00221F23"/>
    <w:rsid w:val="00222EF9"/>
    <w:rsid w:val="00224DE9"/>
    <w:rsid w:val="002252DD"/>
    <w:rsid w:val="00226DB9"/>
    <w:rsid w:val="0022744E"/>
    <w:rsid w:val="00231BBF"/>
    <w:rsid w:val="002363B8"/>
    <w:rsid w:val="002372F0"/>
    <w:rsid w:val="00240107"/>
    <w:rsid w:val="002507DC"/>
    <w:rsid w:val="00250823"/>
    <w:rsid w:val="0025430A"/>
    <w:rsid w:val="00257BF5"/>
    <w:rsid w:val="00257F44"/>
    <w:rsid w:val="0026145F"/>
    <w:rsid w:val="00264A05"/>
    <w:rsid w:val="00273671"/>
    <w:rsid w:val="00274997"/>
    <w:rsid w:val="0027563A"/>
    <w:rsid w:val="00280AA4"/>
    <w:rsid w:val="002818E7"/>
    <w:rsid w:val="002832D3"/>
    <w:rsid w:val="0028559D"/>
    <w:rsid w:val="00285CFC"/>
    <w:rsid w:val="002909F2"/>
    <w:rsid w:val="00294F29"/>
    <w:rsid w:val="002962F5"/>
    <w:rsid w:val="00296D1B"/>
    <w:rsid w:val="00297F95"/>
    <w:rsid w:val="002A130E"/>
    <w:rsid w:val="002A1CF8"/>
    <w:rsid w:val="002A3321"/>
    <w:rsid w:val="002A4901"/>
    <w:rsid w:val="002A5011"/>
    <w:rsid w:val="002B06FB"/>
    <w:rsid w:val="002B1C54"/>
    <w:rsid w:val="002B1E5E"/>
    <w:rsid w:val="002B49D3"/>
    <w:rsid w:val="002C7146"/>
    <w:rsid w:val="002D2F1C"/>
    <w:rsid w:val="002E02B9"/>
    <w:rsid w:val="002E74F1"/>
    <w:rsid w:val="002F2911"/>
    <w:rsid w:val="00300E90"/>
    <w:rsid w:val="0030668F"/>
    <w:rsid w:val="00310949"/>
    <w:rsid w:val="00310E9B"/>
    <w:rsid w:val="003110DB"/>
    <w:rsid w:val="0031147E"/>
    <w:rsid w:val="00311FCF"/>
    <w:rsid w:val="0031235B"/>
    <w:rsid w:val="00313F3F"/>
    <w:rsid w:val="003140AB"/>
    <w:rsid w:val="0032171C"/>
    <w:rsid w:val="0032531A"/>
    <w:rsid w:val="00330137"/>
    <w:rsid w:val="00330DDA"/>
    <w:rsid w:val="00331A0F"/>
    <w:rsid w:val="00333E2F"/>
    <w:rsid w:val="003410A0"/>
    <w:rsid w:val="00341381"/>
    <w:rsid w:val="003425FF"/>
    <w:rsid w:val="003427A1"/>
    <w:rsid w:val="003454AF"/>
    <w:rsid w:val="00353338"/>
    <w:rsid w:val="00353EFE"/>
    <w:rsid w:val="00356BC3"/>
    <w:rsid w:val="00361D42"/>
    <w:rsid w:val="00362371"/>
    <w:rsid w:val="00363936"/>
    <w:rsid w:val="00371EEA"/>
    <w:rsid w:val="0037625B"/>
    <w:rsid w:val="00377657"/>
    <w:rsid w:val="003851D6"/>
    <w:rsid w:val="00386F17"/>
    <w:rsid w:val="00387047"/>
    <w:rsid w:val="003878D6"/>
    <w:rsid w:val="00387CE5"/>
    <w:rsid w:val="00387F40"/>
    <w:rsid w:val="00397038"/>
    <w:rsid w:val="003A1589"/>
    <w:rsid w:val="003A48E7"/>
    <w:rsid w:val="003A6526"/>
    <w:rsid w:val="003A68AF"/>
    <w:rsid w:val="003A7137"/>
    <w:rsid w:val="003A77CA"/>
    <w:rsid w:val="003B1A9F"/>
    <w:rsid w:val="003B5BFD"/>
    <w:rsid w:val="003B6138"/>
    <w:rsid w:val="003C07D7"/>
    <w:rsid w:val="003C2245"/>
    <w:rsid w:val="003C7E68"/>
    <w:rsid w:val="003D13C5"/>
    <w:rsid w:val="003D42BB"/>
    <w:rsid w:val="003D594E"/>
    <w:rsid w:val="003D5CD8"/>
    <w:rsid w:val="003E25EE"/>
    <w:rsid w:val="003E2B37"/>
    <w:rsid w:val="003F0D4C"/>
    <w:rsid w:val="003F329F"/>
    <w:rsid w:val="003F355E"/>
    <w:rsid w:val="003F575B"/>
    <w:rsid w:val="003F794E"/>
    <w:rsid w:val="0040012F"/>
    <w:rsid w:val="0040565F"/>
    <w:rsid w:val="004101C0"/>
    <w:rsid w:val="00411774"/>
    <w:rsid w:val="00411A9A"/>
    <w:rsid w:val="00411BF5"/>
    <w:rsid w:val="00412B87"/>
    <w:rsid w:val="00414AFC"/>
    <w:rsid w:val="004151A6"/>
    <w:rsid w:val="0041545A"/>
    <w:rsid w:val="004162D0"/>
    <w:rsid w:val="004176C9"/>
    <w:rsid w:val="00417765"/>
    <w:rsid w:val="00417E83"/>
    <w:rsid w:val="00422B4C"/>
    <w:rsid w:val="0042492B"/>
    <w:rsid w:val="004269DC"/>
    <w:rsid w:val="00430EA6"/>
    <w:rsid w:val="00434174"/>
    <w:rsid w:val="0043663B"/>
    <w:rsid w:val="00436791"/>
    <w:rsid w:val="00436B1F"/>
    <w:rsid w:val="00441E01"/>
    <w:rsid w:val="00446901"/>
    <w:rsid w:val="00447C2D"/>
    <w:rsid w:val="00450F60"/>
    <w:rsid w:val="004534CC"/>
    <w:rsid w:val="00454322"/>
    <w:rsid w:val="004560CE"/>
    <w:rsid w:val="00461463"/>
    <w:rsid w:val="00461B22"/>
    <w:rsid w:val="004665A8"/>
    <w:rsid w:val="00466953"/>
    <w:rsid w:val="0047151E"/>
    <w:rsid w:val="00474894"/>
    <w:rsid w:val="004763FC"/>
    <w:rsid w:val="00480BBF"/>
    <w:rsid w:val="00483B74"/>
    <w:rsid w:val="0048573C"/>
    <w:rsid w:val="00485C23"/>
    <w:rsid w:val="004865FF"/>
    <w:rsid w:val="004929A7"/>
    <w:rsid w:val="00493BA0"/>
    <w:rsid w:val="0049560A"/>
    <w:rsid w:val="00495693"/>
    <w:rsid w:val="00495FBC"/>
    <w:rsid w:val="00496B13"/>
    <w:rsid w:val="004970BD"/>
    <w:rsid w:val="004A209C"/>
    <w:rsid w:val="004A3DE0"/>
    <w:rsid w:val="004A4404"/>
    <w:rsid w:val="004A4DA6"/>
    <w:rsid w:val="004A4F9C"/>
    <w:rsid w:val="004B5A12"/>
    <w:rsid w:val="004B6294"/>
    <w:rsid w:val="004C1ED5"/>
    <w:rsid w:val="004C6013"/>
    <w:rsid w:val="004C76A8"/>
    <w:rsid w:val="004D0FF1"/>
    <w:rsid w:val="004D53E1"/>
    <w:rsid w:val="004D5801"/>
    <w:rsid w:val="004D594E"/>
    <w:rsid w:val="004D6E0E"/>
    <w:rsid w:val="004D76E5"/>
    <w:rsid w:val="004E0DFD"/>
    <w:rsid w:val="004E2533"/>
    <w:rsid w:val="004E30AE"/>
    <w:rsid w:val="004E5167"/>
    <w:rsid w:val="004E6BFD"/>
    <w:rsid w:val="004E6F8C"/>
    <w:rsid w:val="004E779A"/>
    <w:rsid w:val="004F0F82"/>
    <w:rsid w:val="004F1B86"/>
    <w:rsid w:val="004F2C43"/>
    <w:rsid w:val="004F2DA4"/>
    <w:rsid w:val="004F32D8"/>
    <w:rsid w:val="004F35B8"/>
    <w:rsid w:val="004F47A7"/>
    <w:rsid w:val="005035C6"/>
    <w:rsid w:val="005049FC"/>
    <w:rsid w:val="00511C3B"/>
    <w:rsid w:val="00512136"/>
    <w:rsid w:val="0051354B"/>
    <w:rsid w:val="00516C8A"/>
    <w:rsid w:val="00527BC6"/>
    <w:rsid w:val="00527EE7"/>
    <w:rsid w:val="005310CD"/>
    <w:rsid w:val="005326C5"/>
    <w:rsid w:val="00533334"/>
    <w:rsid w:val="00533AAE"/>
    <w:rsid w:val="00534664"/>
    <w:rsid w:val="00536708"/>
    <w:rsid w:val="005374FF"/>
    <w:rsid w:val="00537F92"/>
    <w:rsid w:val="00540112"/>
    <w:rsid w:val="00540A9A"/>
    <w:rsid w:val="00541338"/>
    <w:rsid w:val="0054241E"/>
    <w:rsid w:val="005428C9"/>
    <w:rsid w:val="00544938"/>
    <w:rsid w:val="00544DCD"/>
    <w:rsid w:val="00546DE5"/>
    <w:rsid w:val="00547B17"/>
    <w:rsid w:val="00550908"/>
    <w:rsid w:val="005559A0"/>
    <w:rsid w:val="00557EB2"/>
    <w:rsid w:val="00561158"/>
    <w:rsid w:val="00561CDE"/>
    <w:rsid w:val="00563B1F"/>
    <w:rsid w:val="00563F1C"/>
    <w:rsid w:val="0056515D"/>
    <w:rsid w:val="005679D5"/>
    <w:rsid w:val="0057297B"/>
    <w:rsid w:val="005755FD"/>
    <w:rsid w:val="00577863"/>
    <w:rsid w:val="0058456E"/>
    <w:rsid w:val="00584AF4"/>
    <w:rsid w:val="00584D00"/>
    <w:rsid w:val="0058768F"/>
    <w:rsid w:val="005921A7"/>
    <w:rsid w:val="005A1A8C"/>
    <w:rsid w:val="005A4BB8"/>
    <w:rsid w:val="005A56C8"/>
    <w:rsid w:val="005A5FE4"/>
    <w:rsid w:val="005A7528"/>
    <w:rsid w:val="005A7F8E"/>
    <w:rsid w:val="005B0096"/>
    <w:rsid w:val="005B2871"/>
    <w:rsid w:val="005B2904"/>
    <w:rsid w:val="005B2989"/>
    <w:rsid w:val="005B4751"/>
    <w:rsid w:val="005B5F32"/>
    <w:rsid w:val="005B6F95"/>
    <w:rsid w:val="005C3E71"/>
    <w:rsid w:val="005C4C37"/>
    <w:rsid w:val="005C679A"/>
    <w:rsid w:val="005C6BA2"/>
    <w:rsid w:val="005D59B4"/>
    <w:rsid w:val="005E220B"/>
    <w:rsid w:val="005E528D"/>
    <w:rsid w:val="005F0D7A"/>
    <w:rsid w:val="005F2728"/>
    <w:rsid w:val="005F3EDF"/>
    <w:rsid w:val="005F5E1A"/>
    <w:rsid w:val="005F6B24"/>
    <w:rsid w:val="005F7BB6"/>
    <w:rsid w:val="00603534"/>
    <w:rsid w:val="006047DB"/>
    <w:rsid w:val="006048B4"/>
    <w:rsid w:val="00607675"/>
    <w:rsid w:val="00614F66"/>
    <w:rsid w:val="00615462"/>
    <w:rsid w:val="00617B00"/>
    <w:rsid w:val="00617F8A"/>
    <w:rsid w:val="006208A3"/>
    <w:rsid w:val="006233D4"/>
    <w:rsid w:val="006353C5"/>
    <w:rsid w:val="006363A6"/>
    <w:rsid w:val="006428DD"/>
    <w:rsid w:val="0064454D"/>
    <w:rsid w:val="006462CB"/>
    <w:rsid w:val="0064651A"/>
    <w:rsid w:val="0065012F"/>
    <w:rsid w:val="00653986"/>
    <w:rsid w:val="00654070"/>
    <w:rsid w:val="00654E7B"/>
    <w:rsid w:val="00655F00"/>
    <w:rsid w:val="00660D3A"/>
    <w:rsid w:val="00666624"/>
    <w:rsid w:val="00671B3A"/>
    <w:rsid w:val="0067642B"/>
    <w:rsid w:val="006809B6"/>
    <w:rsid w:val="00682090"/>
    <w:rsid w:val="00682473"/>
    <w:rsid w:val="00682E2E"/>
    <w:rsid w:val="00683407"/>
    <w:rsid w:val="00685B70"/>
    <w:rsid w:val="0069348C"/>
    <w:rsid w:val="006974DB"/>
    <w:rsid w:val="006979DF"/>
    <w:rsid w:val="006A1C56"/>
    <w:rsid w:val="006A259B"/>
    <w:rsid w:val="006A273F"/>
    <w:rsid w:val="006A7576"/>
    <w:rsid w:val="006B1261"/>
    <w:rsid w:val="006B13A7"/>
    <w:rsid w:val="006B2D6B"/>
    <w:rsid w:val="006B2DFB"/>
    <w:rsid w:val="006B460F"/>
    <w:rsid w:val="006B547C"/>
    <w:rsid w:val="006B68E1"/>
    <w:rsid w:val="006B6AD4"/>
    <w:rsid w:val="006B6F45"/>
    <w:rsid w:val="006C01A3"/>
    <w:rsid w:val="006C560D"/>
    <w:rsid w:val="006C5E89"/>
    <w:rsid w:val="006C5FC3"/>
    <w:rsid w:val="006C7AD3"/>
    <w:rsid w:val="006C7C49"/>
    <w:rsid w:val="006C7DBD"/>
    <w:rsid w:val="006D1222"/>
    <w:rsid w:val="006D4558"/>
    <w:rsid w:val="006D71EF"/>
    <w:rsid w:val="006D730F"/>
    <w:rsid w:val="006D7B4A"/>
    <w:rsid w:val="006D7CCB"/>
    <w:rsid w:val="006E0300"/>
    <w:rsid w:val="006E4DA8"/>
    <w:rsid w:val="006E5747"/>
    <w:rsid w:val="006E5807"/>
    <w:rsid w:val="006E5B28"/>
    <w:rsid w:val="006F6176"/>
    <w:rsid w:val="006F7308"/>
    <w:rsid w:val="0070077B"/>
    <w:rsid w:val="007021B5"/>
    <w:rsid w:val="007023D3"/>
    <w:rsid w:val="0070303E"/>
    <w:rsid w:val="0070376A"/>
    <w:rsid w:val="00704407"/>
    <w:rsid w:val="00704CAF"/>
    <w:rsid w:val="007127C7"/>
    <w:rsid w:val="007161FA"/>
    <w:rsid w:val="00717D7A"/>
    <w:rsid w:val="00721D8F"/>
    <w:rsid w:val="00723270"/>
    <w:rsid w:val="00723574"/>
    <w:rsid w:val="007258A5"/>
    <w:rsid w:val="00725930"/>
    <w:rsid w:val="00725DFD"/>
    <w:rsid w:val="00726B9B"/>
    <w:rsid w:val="00730A1D"/>
    <w:rsid w:val="00737781"/>
    <w:rsid w:val="00745D4E"/>
    <w:rsid w:val="0075193A"/>
    <w:rsid w:val="007536FF"/>
    <w:rsid w:val="00755B46"/>
    <w:rsid w:val="00755DC6"/>
    <w:rsid w:val="00760714"/>
    <w:rsid w:val="00760E09"/>
    <w:rsid w:val="007611E2"/>
    <w:rsid w:val="00765692"/>
    <w:rsid w:val="007665D0"/>
    <w:rsid w:val="007717E8"/>
    <w:rsid w:val="00772DFF"/>
    <w:rsid w:val="007733F8"/>
    <w:rsid w:val="00781778"/>
    <w:rsid w:val="0078181C"/>
    <w:rsid w:val="00792FE5"/>
    <w:rsid w:val="00793A9A"/>
    <w:rsid w:val="007A130C"/>
    <w:rsid w:val="007A29A3"/>
    <w:rsid w:val="007A3486"/>
    <w:rsid w:val="007A603D"/>
    <w:rsid w:val="007A7629"/>
    <w:rsid w:val="007A7B77"/>
    <w:rsid w:val="007B2142"/>
    <w:rsid w:val="007B23DC"/>
    <w:rsid w:val="007B4B56"/>
    <w:rsid w:val="007B65DD"/>
    <w:rsid w:val="007C06A3"/>
    <w:rsid w:val="007C131C"/>
    <w:rsid w:val="007C21A2"/>
    <w:rsid w:val="007C4514"/>
    <w:rsid w:val="007C4C65"/>
    <w:rsid w:val="007C54BE"/>
    <w:rsid w:val="007C5CB5"/>
    <w:rsid w:val="007E13C5"/>
    <w:rsid w:val="007F157D"/>
    <w:rsid w:val="007F270D"/>
    <w:rsid w:val="007F3E1F"/>
    <w:rsid w:val="007F3ECD"/>
    <w:rsid w:val="007F7A40"/>
    <w:rsid w:val="00800E9A"/>
    <w:rsid w:val="00801997"/>
    <w:rsid w:val="008020A7"/>
    <w:rsid w:val="0080302D"/>
    <w:rsid w:val="00803D69"/>
    <w:rsid w:val="008056C0"/>
    <w:rsid w:val="00805B5A"/>
    <w:rsid w:val="00811E06"/>
    <w:rsid w:val="0082026F"/>
    <w:rsid w:val="00821CF8"/>
    <w:rsid w:val="00821FD8"/>
    <w:rsid w:val="008240CA"/>
    <w:rsid w:val="008269D2"/>
    <w:rsid w:val="0082700F"/>
    <w:rsid w:val="00827E4A"/>
    <w:rsid w:val="008334CC"/>
    <w:rsid w:val="00835853"/>
    <w:rsid w:val="00837458"/>
    <w:rsid w:val="00845004"/>
    <w:rsid w:val="008473D9"/>
    <w:rsid w:val="00847498"/>
    <w:rsid w:val="0085131C"/>
    <w:rsid w:val="0085158C"/>
    <w:rsid w:val="00852004"/>
    <w:rsid w:val="00852407"/>
    <w:rsid w:val="00854A65"/>
    <w:rsid w:val="00855449"/>
    <w:rsid w:val="00860D1F"/>
    <w:rsid w:val="008637D4"/>
    <w:rsid w:val="00870297"/>
    <w:rsid w:val="008705DE"/>
    <w:rsid w:val="0087456A"/>
    <w:rsid w:val="00887814"/>
    <w:rsid w:val="00890CAD"/>
    <w:rsid w:val="008927FA"/>
    <w:rsid w:val="00892FDB"/>
    <w:rsid w:val="00895313"/>
    <w:rsid w:val="008959AC"/>
    <w:rsid w:val="008A1C7F"/>
    <w:rsid w:val="008A679F"/>
    <w:rsid w:val="008B1BD8"/>
    <w:rsid w:val="008B3820"/>
    <w:rsid w:val="008B44F0"/>
    <w:rsid w:val="008B51D7"/>
    <w:rsid w:val="008B7DF5"/>
    <w:rsid w:val="008C1334"/>
    <w:rsid w:val="008C57F4"/>
    <w:rsid w:val="008C64C4"/>
    <w:rsid w:val="008D0C91"/>
    <w:rsid w:val="008D31B1"/>
    <w:rsid w:val="008D5119"/>
    <w:rsid w:val="008E0823"/>
    <w:rsid w:val="008E1360"/>
    <w:rsid w:val="008E2707"/>
    <w:rsid w:val="008E3C27"/>
    <w:rsid w:val="008E6AC6"/>
    <w:rsid w:val="008F00BB"/>
    <w:rsid w:val="008F14C7"/>
    <w:rsid w:val="008F17F8"/>
    <w:rsid w:val="008F65B1"/>
    <w:rsid w:val="008F7795"/>
    <w:rsid w:val="0090237D"/>
    <w:rsid w:val="00902F82"/>
    <w:rsid w:val="00903929"/>
    <w:rsid w:val="00904D6A"/>
    <w:rsid w:val="0090608A"/>
    <w:rsid w:val="00910521"/>
    <w:rsid w:val="00912E4B"/>
    <w:rsid w:val="009152C8"/>
    <w:rsid w:val="0091642E"/>
    <w:rsid w:val="0093674C"/>
    <w:rsid w:val="00936751"/>
    <w:rsid w:val="00943558"/>
    <w:rsid w:val="009443E2"/>
    <w:rsid w:val="00946929"/>
    <w:rsid w:val="009519A6"/>
    <w:rsid w:val="0095321A"/>
    <w:rsid w:val="00953A23"/>
    <w:rsid w:val="009560A9"/>
    <w:rsid w:val="00956312"/>
    <w:rsid w:val="009577B7"/>
    <w:rsid w:val="00957BB0"/>
    <w:rsid w:val="0096032E"/>
    <w:rsid w:val="009613F7"/>
    <w:rsid w:val="00961450"/>
    <w:rsid w:val="00963BE6"/>
    <w:rsid w:val="00963DEC"/>
    <w:rsid w:val="00964F73"/>
    <w:rsid w:val="009673DD"/>
    <w:rsid w:val="00971057"/>
    <w:rsid w:val="00973A47"/>
    <w:rsid w:val="00975306"/>
    <w:rsid w:val="009764A5"/>
    <w:rsid w:val="00977B2E"/>
    <w:rsid w:val="009879E2"/>
    <w:rsid w:val="00990114"/>
    <w:rsid w:val="009A0080"/>
    <w:rsid w:val="009A1265"/>
    <w:rsid w:val="009A2BF3"/>
    <w:rsid w:val="009A30BB"/>
    <w:rsid w:val="009A3893"/>
    <w:rsid w:val="009A400F"/>
    <w:rsid w:val="009A4ED6"/>
    <w:rsid w:val="009A5A7E"/>
    <w:rsid w:val="009A6216"/>
    <w:rsid w:val="009A69F0"/>
    <w:rsid w:val="009A7765"/>
    <w:rsid w:val="009B02D4"/>
    <w:rsid w:val="009B26AF"/>
    <w:rsid w:val="009B2BE3"/>
    <w:rsid w:val="009B7546"/>
    <w:rsid w:val="009C2784"/>
    <w:rsid w:val="009C50CE"/>
    <w:rsid w:val="009D1A47"/>
    <w:rsid w:val="009D1D3A"/>
    <w:rsid w:val="009D3AFB"/>
    <w:rsid w:val="009D69D9"/>
    <w:rsid w:val="009E528D"/>
    <w:rsid w:val="00A00A37"/>
    <w:rsid w:val="00A02B2B"/>
    <w:rsid w:val="00A0685E"/>
    <w:rsid w:val="00A11C22"/>
    <w:rsid w:val="00A1494F"/>
    <w:rsid w:val="00A175D3"/>
    <w:rsid w:val="00A1765F"/>
    <w:rsid w:val="00A30EEB"/>
    <w:rsid w:val="00A319D9"/>
    <w:rsid w:val="00A31DDA"/>
    <w:rsid w:val="00A31F26"/>
    <w:rsid w:val="00A32FE6"/>
    <w:rsid w:val="00A33542"/>
    <w:rsid w:val="00A37CFC"/>
    <w:rsid w:val="00A50C2C"/>
    <w:rsid w:val="00A56513"/>
    <w:rsid w:val="00A70D53"/>
    <w:rsid w:val="00A7155C"/>
    <w:rsid w:val="00A72AA1"/>
    <w:rsid w:val="00A73DAB"/>
    <w:rsid w:val="00A7404C"/>
    <w:rsid w:val="00A74E10"/>
    <w:rsid w:val="00A75AD9"/>
    <w:rsid w:val="00A76E77"/>
    <w:rsid w:val="00A81313"/>
    <w:rsid w:val="00A82D1D"/>
    <w:rsid w:val="00A86B15"/>
    <w:rsid w:val="00A86F21"/>
    <w:rsid w:val="00A8748B"/>
    <w:rsid w:val="00A876FD"/>
    <w:rsid w:val="00AA0740"/>
    <w:rsid w:val="00AA294C"/>
    <w:rsid w:val="00AB3A55"/>
    <w:rsid w:val="00AB40B1"/>
    <w:rsid w:val="00AB4335"/>
    <w:rsid w:val="00AC38C9"/>
    <w:rsid w:val="00AC4CA2"/>
    <w:rsid w:val="00AC7017"/>
    <w:rsid w:val="00AC7177"/>
    <w:rsid w:val="00AC74BA"/>
    <w:rsid w:val="00AD26BD"/>
    <w:rsid w:val="00AD374B"/>
    <w:rsid w:val="00AD5228"/>
    <w:rsid w:val="00AD658F"/>
    <w:rsid w:val="00AE2361"/>
    <w:rsid w:val="00AE77A8"/>
    <w:rsid w:val="00AF1C41"/>
    <w:rsid w:val="00AF2D0D"/>
    <w:rsid w:val="00AF303E"/>
    <w:rsid w:val="00AF320E"/>
    <w:rsid w:val="00AF6306"/>
    <w:rsid w:val="00B00B9F"/>
    <w:rsid w:val="00B01627"/>
    <w:rsid w:val="00B04352"/>
    <w:rsid w:val="00B05E53"/>
    <w:rsid w:val="00B062FD"/>
    <w:rsid w:val="00B0635C"/>
    <w:rsid w:val="00B07FD4"/>
    <w:rsid w:val="00B12298"/>
    <w:rsid w:val="00B1293C"/>
    <w:rsid w:val="00B1320B"/>
    <w:rsid w:val="00B24605"/>
    <w:rsid w:val="00B2565A"/>
    <w:rsid w:val="00B30895"/>
    <w:rsid w:val="00B34012"/>
    <w:rsid w:val="00B34448"/>
    <w:rsid w:val="00B355A1"/>
    <w:rsid w:val="00B400EE"/>
    <w:rsid w:val="00B42E91"/>
    <w:rsid w:val="00B44AAD"/>
    <w:rsid w:val="00B44ECE"/>
    <w:rsid w:val="00B45E7A"/>
    <w:rsid w:val="00B50502"/>
    <w:rsid w:val="00B53276"/>
    <w:rsid w:val="00B555C3"/>
    <w:rsid w:val="00B56FB3"/>
    <w:rsid w:val="00B627D8"/>
    <w:rsid w:val="00B64B26"/>
    <w:rsid w:val="00B652A7"/>
    <w:rsid w:val="00B67BCD"/>
    <w:rsid w:val="00B7125A"/>
    <w:rsid w:val="00B71D08"/>
    <w:rsid w:val="00B72380"/>
    <w:rsid w:val="00B73D93"/>
    <w:rsid w:val="00B7596C"/>
    <w:rsid w:val="00B75A40"/>
    <w:rsid w:val="00B77208"/>
    <w:rsid w:val="00B7777D"/>
    <w:rsid w:val="00B77AB2"/>
    <w:rsid w:val="00B817F9"/>
    <w:rsid w:val="00B81D39"/>
    <w:rsid w:val="00B83BA7"/>
    <w:rsid w:val="00B84507"/>
    <w:rsid w:val="00B84DB3"/>
    <w:rsid w:val="00B90C1C"/>
    <w:rsid w:val="00B95365"/>
    <w:rsid w:val="00B957EE"/>
    <w:rsid w:val="00B9601C"/>
    <w:rsid w:val="00B973D1"/>
    <w:rsid w:val="00BA207A"/>
    <w:rsid w:val="00BA24C2"/>
    <w:rsid w:val="00BA3B3A"/>
    <w:rsid w:val="00BA408F"/>
    <w:rsid w:val="00BA44EC"/>
    <w:rsid w:val="00BA51E6"/>
    <w:rsid w:val="00BB2CC9"/>
    <w:rsid w:val="00BB366D"/>
    <w:rsid w:val="00BB4BB4"/>
    <w:rsid w:val="00BB68FE"/>
    <w:rsid w:val="00BC0FB9"/>
    <w:rsid w:val="00BC44E6"/>
    <w:rsid w:val="00BC4582"/>
    <w:rsid w:val="00BC4E3D"/>
    <w:rsid w:val="00BC551A"/>
    <w:rsid w:val="00BC5637"/>
    <w:rsid w:val="00BD5ED4"/>
    <w:rsid w:val="00BD6483"/>
    <w:rsid w:val="00BE0313"/>
    <w:rsid w:val="00BE1E98"/>
    <w:rsid w:val="00BE1EBE"/>
    <w:rsid w:val="00BE36E2"/>
    <w:rsid w:val="00BE40FC"/>
    <w:rsid w:val="00BE655E"/>
    <w:rsid w:val="00BF2A35"/>
    <w:rsid w:val="00BF32AB"/>
    <w:rsid w:val="00BF4394"/>
    <w:rsid w:val="00BF55E3"/>
    <w:rsid w:val="00BF5F6B"/>
    <w:rsid w:val="00BF65CC"/>
    <w:rsid w:val="00BF6EF9"/>
    <w:rsid w:val="00C03E36"/>
    <w:rsid w:val="00C04602"/>
    <w:rsid w:val="00C0461B"/>
    <w:rsid w:val="00C0568B"/>
    <w:rsid w:val="00C111C6"/>
    <w:rsid w:val="00C11BF9"/>
    <w:rsid w:val="00C11F4E"/>
    <w:rsid w:val="00C132E2"/>
    <w:rsid w:val="00C20F36"/>
    <w:rsid w:val="00C20FC0"/>
    <w:rsid w:val="00C22836"/>
    <w:rsid w:val="00C27E07"/>
    <w:rsid w:val="00C3190B"/>
    <w:rsid w:val="00C31DC1"/>
    <w:rsid w:val="00C31F88"/>
    <w:rsid w:val="00C34C8F"/>
    <w:rsid w:val="00C3581B"/>
    <w:rsid w:val="00C35E25"/>
    <w:rsid w:val="00C37010"/>
    <w:rsid w:val="00C37710"/>
    <w:rsid w:val="00C40C7B"/>
    <w:rsid w:val="00C433E8"/>
    <w:rsid w:val="00C43515"/>
    <w:rsid w:val="00C43775"/>
    <w:rsid w:val="00C52F4D"/>
    <w:rsid w:val="00C544BD"/>
    <w:rsid w:val="00C575BE"/>
    <w:rsid w:val="00C61392"/>
    <w:rsid w:val="00C62D04"/>
    <w:rsid w:val="00C63512"/>
    <w:rsid w:val="00C64767"/>
    <w:rsid w:val="00C67AF0"/>
    <w:rsid w:val="00C73360"/>
    <w:rsid w:val="00C7375D"/>
    <w:rsid w:val="00C74123"/>
    <w:rsid w:val="00C753C4"/>
    <w:rsid w:val="00C77B2E"/>
    <w:rsid w:val="00C80AFC"/>
    <w:rsid w:val="00C8126D"/>
    <w:rsid w:val="00C82715"/>
    <w:rsid w:val="00C84531"/>
    <w:rsid w:val="00C845B1"/>
    <w:rsid w:val="00C923A5"/>
    <w:rsid w:val="00C9406E"/>
    <w:rsid w:val="00C962AA"/>
    <w:rsid w:val="00C96DC8"/>
    <w:rsid w:val="00CA00DD"/>
    <w:rsid w:val="00CA1481"/>
    <w:rsid w:val="00CA195B"/>
    <w:rsid w:val="00CA3E82"/>
    <w:rsid w:val="00CA60B5"/>
    <w:rsid w:val="00CA7C79"/>
    <w:rsid w:val="00CB1F48"/>
    <w:rsid w:val="00CB5723"/>
    <w:rsid w:val="00CB5A19"/>
    <w:rsid w:val="00CB5FDE"/>
    <w:rsid w:val="00CC2A38"/>
    <w:rsid w:val="00CC60C9"/>
    <w:rsid w:val="00CC6D5E"/>
    <w:rsid w:val="00CD1FFA"/>
    <w:rsid w:val="00CE18C0"/>
    <w:rsid w:val="00CE2C57"/>
    <w:rsid w:val="00CE5474"/>
    <w:rsid w:val="00CE7622"/>
    <w:rsid w:val="00CF04FB"/>
    <w:rsid w:val="00CF4D83"/>
    <w:rsid w:val="00CF61D5"/>
    <w:rsid w:val="00D022F0"/>
    <w:rsid w:val="00D03CCD"/>
    <w:rsid w:val="00D051CF"/>
    <w:rsid w:val="00D05666"/>
    <w:rsid w:val="00D1262A"/>
    <w:rsid w:val="00D14937"/>
    <w:rsid w:val="00D15CD0"/>
    <w:rsid w:val="00D20DC2"/>
    <w:rsid w:val="00D227CE"/>
    <w:rsid w:val="00D24333"/>
    <w:rsid w:val="00D24EE5"/>
    <w:rsid w:val="00D2600D"/>
    <w:rsid w:val="00D26C24"/>
    <w:rsid w:val="00D272E1"/>
    <w:rsid w:val="00D31125"/>
    <w:rsid w:val="00D335BA"/>
    <w:rsid w:val="00D35B7E"/>
    <w:rsid w:val="00D4158D"/>
    <w:rsid w:val="00D42639"/>
    <w:rsid w:val="00D44C2A"/>
    <w:rsid w:val="00D450A2"/>
    <w:rsid w:val="00D4537D"/>
    <w:rsid w:val="00D45C20"/>
    <w:rsid w:val="00D47637"/>
    <w:rsid w:val="00D51EE6"/>
    <w:rsid w:val="00D52599"/>
    <w:rsid w:val="00D60D24"/>
    <w:rsid w:val="00D63665"/>
    <w:rsid w:val="00D665C3"/>
    <w:rsid w:val="00D66673"/>
    <w:rsid w:val="00D67B09"/>
    <w:rsid w:val="00D67F85"/>
    <w:rsid w:val="00D721D2"/>
    <w:rsid w:val="00D809BB"/>
    <w:rsid w:val="00D823F4"/>
    <w:rsid w:val="00D83E49"/>
    <w:rsid w:val="00D87333"/>
    <w:rsid w:val="00D90668"/>
    <w:rsid w:val="00D92C7C"/>
    <w:rsid w:val="00D93282"/>
    <w:rsid w:val="00DA020F"/>
    <w:rsid w:val="00DA4727"/>
    <w:rsid w:val="00DB2CF6"/>
    <w:rsid w:val="00DB334F"/>
    <w:rsid w:val="00DB42F3"/>
    <w:rsid w:val="00DB46CC"/>
    <w:rsid w:val="00DB631B"/>
    <w:rsid w:val="00DB7D2B"/>
    <w:rsid w:val="00DC0EE8"/>
    <w:rsid w:val="00DC3D7D"/>
    <w:rsid w:val="00DC4621"/>
    <w:rsid w:val="00DC5756"/>
    <w:rsid w:val="00DC5D05"/>
    <w:rsid w:val="00DD15FD"/>
    <w:rsid w:val="00DD55D3"/>
    <w:rsid w:val="00DE09EC"/>
    <w:rsid w:val="00DE4AF6"/>
    <w:rsid w:val="00DE66FD"/>
    <w:rsid w:val="00DE6F39"/>
    <w:rsid w:val="00DE7D68"/>
    <w:rsid w:val="00DF1B60"/>
    <w:rsid w:val="00DF3890"/>
    <w:rsid w:val="00DF53E1"/>
    <w:rsid w:val="00DF5D0C"/>
    <w:rsid w:val="00DF6351"/>
    <w:rsid w:val="00DF659B"/>
    <w:rsid w:val="00DF6666"/>
    <w:rsid w:val="00DF6F72"/>
    <w:rsid w:val="00DF7F47"/>
    <w:rsid w:val="00E03A60"/>
    <w:rsid w:val="00E1035A"/>
    <w:rsid w:val="00E10AA0"/>
    <w:rsid w:val="00E11128"/>
    <w:rsid w:val="00E13900"/>
    <w:rsid w:val="00E152BB"/>
    <w:rsid w:val="00E16CCB"/>
    <w:rsid w:val="00E17299"/>
    <w:rsid w:val="00E20717"/>
    <w:rsid w:val="00E267FA"/>
    <w:rsid w:val="00E30B2D"/>
    <w:rsid w:val="00E3195B"/>
    <w:rsid w:val="00E32535"/>
    <w:rsid w:val="00E329A0"/>
    <w:rsid w:val="00E3381F"/>
    <w:rsid w:val="00E34FEE"/>
    <w:rsid w:val="00E3528F"/>
    <w:rsid w:val="00E44071"/>
    <w:rsid w:val="00E47B57"/>
    <w:rsid w:val="00E52137"/>
    <w:rsid w:val="00E53C97"/>
    <w:rsid w:val="00E544A2"/>
    <w:rsid w:val="00E54A5B"/>
    <w:rsid w:val="00E56683"/>
    <w:rsid w:val="00E57760"/>
    <w:rsid w:val="00E6170F"/>
    <w:rsid w:val="00E65987"/>
    <w:rsid w:val="00E65C8C"/>
    <w:rsid w:val="00E66172"/>
    <w:rsid w:val="00E701FF"/>
    <w:rsid w:val="00E71B07"/>
    <w:rsid w:val="00E75C50"/>
    <w:rsid w:val="00E7636B"/>
    <w:rsid w:val="00E77A7A"/>
    <w:rsid w:val="00E8381D"/>
    <w:rsid w:val="00E841C8"/>
    <w:rsid w:val="00E8696E"/>
    <w:rsid w:val="00E91365"/>
    <w:rsid w:val="00E94E3E"/>
    <w:rsid w:val="00E95040"/>
    <w:rsid w:val="00EA5445"/>
    <w:rsid w:val="00EB1BB8"/>
    <w:rsid w:val="00EB2737"/>
    <w:rsid w:val="00EB3D1D"/>
    <w:rsid w:val="00EB7409"/>
    <w:rsid w:val="00EB7A0E"/>
    <w:rsid w:val="00EB7ECC"/>
    <w:rsid w:val="00EC07ED"/>
    <w:rsid w:val="00EC161D"/>
    <w:rsid w:val="00EC1E3A"/>
    <w:rsid w:val="00EC2F2A"/>
    <w:rsid w:val="00EC3C4F"/>
    <w:rsid w:val="00EC54F3"/>
    <w:rsid w:val="00EC6630"/>
    <w:rsid w:val="00EC6E2E"/>
    <w:rsid w:val="00ED3F11"/>
    <w:rsid w:val="00EE5574"/>
    <w:rsid w:val="00EE601F"/>
    <w:rsid w:val="00EE6173"/>
    <w:rsid w:val="00EE6596"/>
    <w:rsid w:val="00EE71BE"/>
    <w:rsid w:val="00EF1BFF"/>
    <w:rsid w:val="00EF66A5"/>
    <w:rsid w:val="00EF6C23"/>
    <w:rsid w:val="00F00D06"/>
    <w:rsid w:val="00F0359D"/>
    <w:rsid w:val="00F0385C"/>
    <w:rsid w:val="00F04322"/>
    <w:rsid w:val="00F045A9"/>
    <w:rsid w:val="00F0632F"/>
    <w:rsid w:val="00F070F2"/>
    <w:rsid w:val="00F11BD6"/>
    <w:rsid w:val="00F15A78"/>
    <w:rsid w:val="00F163AE"/>
    <w:rsid w:val="00F16A6D"/>
    <w:rsid w:val="00F17BCA"/>
    <w:rsid w:val="00F20CF7"/>
    <w:rsid w:val="00F320E3"/>
    <w:rsid w:val="00F3379E"/>
    <w:rsid w:val="00F352D5"/>
    <w:rsid w:val="00F407BB"/>
    <w:rsid w:val="00F47A14"/>
    <w:rsid w:val="00F5024E"/>
    <w:rsid w:val="00F51C69"/>
    <w:rsid w:val="00F524E1"/>
    <w:rsid w:val="00F544D6"/>
    <w:rsid w:val="00F54F6B"/>
    <w:rsid w:val="00F56DF9"/>
    <w:rsid w:val="00F60822"/>
    <w:rsid w:val="00F63124"/>
    <w:rsid w:val="00F63C13"/>
    <w:rsid w:val="00F646BD"/>
    <w:rsid w:val="00F64AF3"/>
    <w:rsid w:val="00F65BE4"/>
    <w:rsid w:val="00F701D3"/>
    <w:rsid w:val="00F72ADC"/>
    <w:rsid w:val="00F72E49"/>
    <w:rsid w:val="00F7348B"/>
    <w:rsid w:val="00F801AE"/>
    <w:rsid w:val="00F83D92"/>
    <w:rsid w:val="00F91087"/>
    <w:rsid w:val="00F92044"/>
    <w:rsid w:val="00F93AE6"/>
    <w:rsid w:val="00F93D07"/>
    <w:rsid w:val="00F95D7F"/>
    <w:rsid w:val="00F95F43"/>
    <w:rsid w:val="00FA1A2C"/>
    <w:rsid w:val="00FA2A76"/>
    <w:rsid w:val="00FA785A"/>
    <w:rsid w:val="00FA78EE"/>
    <w:rsid w:val="00FB15D5"/>
    <w:rsid w:val="00FB2C2F"/>
    <w:rsid w:val="00FB7248"/>
    <w:rsid w:val="00FB74F3"/>
    <w:rsid w:val="00FC222D"/>
    <w:rsid w:val="00FC5D40"/>
    <w:rsid w:val="00FC605C"/>
    <w:rsid w:val="00FC7BF6"/>
    <w:rsid w:val="00FD2E6A"/>
    <w:rsid w:val="00FD39A8"/>
    <w:rsid w:val="00FD4199"/>
    <w:rsid w:val="00FD4598"/>
    <w:rsid w:val="00FD6F49"/>
    <w:rsid w:val="00FE27F9"/>
    <w:rsid w:val="00FF00F8"/>
    <w:rsid w:val="00FF060F"/>
    <w:rsid w:val="00FF078E"/>
    <w:rsid w:val="00FF3447"/>
    <w:rsid w:val="00FF417B"/>
    <w:rsid w:val="00FF73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67F85"/>
    <w:pPr>
      <w:tabs>
        <w:tab w:val="center" w:pos="4536"/>
        <w:tab w:val="right" w:pos="9072"/>
      </w:tabs>
    </w:pPr>
  </w:style>
  <w:style w:type="character" w:customStyle="1" w:styleId="En-tteCar">
    <w:name w:val="En-tête Car"/>
    <w:basedOn w:val="Policepardfaut"/>
    <w:link w:val="En-tte"/>
    <w:uiPriority w:val="99"/>
    <w:locked/>
    <w:rsid w:val="00D67F85"/>
    <w:rPr>
      <w:rFonts w:cs="Times New Roman"/>
    </w:rPr>
  </w:style>
  <w:style w:type="paragraph" w:styleId="Pieddepage">
    <w:name w:val="footer"/>
    <w:basedOn w:val="Normal"/>
    <w:link w:val="PieddepageCar"/>
    <w:uiPriority w:val="99"/>
    <w:rsid w:val="00D67F85"/>
    <w:pPr>
      <w:tabs>
        <w:tab w:val="center" w:pos="4536"/>
        <w:tab w:val="right" w:pos="9072"/>
      </w:tabs>
    </w:pPr>
  </w:style>
  <w:style w:type="character" w:customStyle="1" w:styleId="PieddepageCar">
    <w:name w:val="Pied de page Car"/>
    <w:basedOn w:val="Policepardfaut"/>
    <w:link w:val="Pieddepage"/>
    <w:uiPriority w:val="99"/>
    <w:locked/>
    <w:rsid w:val="00D67F85"/>
    <w:rPr>
      <w:rFonts w:cs="Times New Roman"/>
    </w:rPr>
  </w:style>
  <w:style w:type="paragraph" w:styleId="Textedebulles">
    <w:name w:val="Balloon Text"/>
    <w:basedOn w:val="Normal"/>
    <w:link w:val="TextedebullesCar"/>
    <w:uiPriority w:val="99"/>
    <w:semiHidden/>
    <w:rsid w:val="00D67F85"/>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D67F85"/>
    <w:rPr>
      <w:rFonts w:ascii="Lucida Grande" w:hAnsi="Lucida Grande" w:cs="Times New Roman"/>
      <w:sz w:val="18"/>
    </w:rPr>
  </w:style>
  <w:style w:type="character" w:styleId="Lienhypertexte">
    <w:name w:val="Hyperlink"/>
    <w:basedOn w:val="Policepardfau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Grilledutableau">
    <w:name w:val="Table Grid"/>
    <w:basedOn w:val="TableauNormal"/>
    <w:uiPriority w:val="9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Textebrut">
    <w:name w:val="Plain Text"/>
    <w:basedOn w:val="Normal"/>
    <w:link w:val="TextebrutCar"/>
    <w:uiPriority w:val="99"/>
    <w:semiHidden/>
    <w:rsid w:val="006D7B4A"/>
    <w:rPr>
      <w:rFonts w:ascii="Calibri" w:hAnsi="Calibri" w:cs="Consolas"/>
      <w:sz w:val="22"/>
      <w:szCs w:val="21"/>
    </w:rPr>
  </w:style>
  <w:style w:type="character" w:customStyle="1" w:styleId="TextebrutCar">
    <w:name w:val="Texte brut Car"/>
    <w:basedOn w:val="Policepardfaut"/>
    <w:link w:val="Textebrut"/>
    <w:uiPriority w:val="99"/>
    <w:semiHidden/>
    <w:locked/>
    <w:rsid w:val="006D7B4A"/>
    <w:rPr>
      <w:rFonts w:ascii="Calibri" w:hAnsi="Calibri" w:cs="Consolas"/>
      <w:sz w:val="21"/>
      <w:szCs w:val="21"/>
      <w:lang w:eastAsia="en-GB"/>
    </w:rPr>
  </w:style>
  <w:style w:type="character" w:styleId="Accentuation">
    <w:name w:val="Emphasis"/>
    <w:basedOn w:val="Policepardfaut"/>
    <w:uiPriority w:val="20"/>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Explorateurdedocuments">
    <w:name w:val="Document Map"/>
    <w:basedOn w:val="Normal"/>
    <w:link w:val="ExplorateurdedocumentsCar"/>
    <w:uiPriority w:val="99"/>
    <w:semiHidden/>
    <w:rsid w:val="00C37010"/>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Notedebasdepage">
    <w:name w:val="footnote text"/>
    <w:basedOn w:val="Normal"/>
    <w:link w:val="NotedebasdepageCar"/>
    <w:uiPriority w:val="99"/>
    <w:semiHidden/>
    <w:rsid w:val="004D53E1"/>
    <w:pPr>
      <w:widowControl w:val="0"/>
    </w:pPr>
    <w:rPr>
      <w:rFonts w:cs="Cambria"/>
      <w:sz w:val="20"/>
      <w:szCs w:val="20"/>
    </w:rPr>
  </w:style>
  <w:style w:type="character" w:customStyle="1" w:styleId="NotedebasdepageCar">
    <w:name w:val="Note de bas de page Car"/>
    <w:basedOn w:val="Policepardfaut"/>
    <w:link w:val="Notedebasdepage"/>
    <w:uiPriority w:val="99"/>
    <w:semiHidden/>
    <w:locked/>
    <w:rsid w:val="004D53E1"/>
    <w:rPr>
      <w:rFonts w:cs="Cambria"/>
      <w:sz w:val="20"/>
      <w:szCs w:val="20"/>
      <w:lang w:eastAsia="en-GB" w:bidi="en-GB"/>
    </w:rPr>
  </w:style>
  <w:style w:type="character" w:styleId="Appelnotedebasdep">
    <w:name w:val="footnote reference"/>
    <w:basedOn w:val="Policepardfaut"/>
    <w:uiPriority w:val="99"/>
    <w:rsid w:val="004D53E1"/>
    <w:rPr>
      <w:rFonts w:cs="Times New Roman"/>
      <w:vertAlign w:val="superscript"/>
    </w:rPr>
  </w:style>
  <w:style w:type="paragraph" w:customStyle="1" w:styleId="Default">
    <w:name w:val="Default"/>
    <w:uiPriority w:val="99"/>
    <w:rsid w:val="004D53E1"/>
    <w:pPr>
      <w:widowControl w:val="0"/>
      <w:suppressAutoHyphens/>
      <w:autoSpaceDE w:val="0"/>
    </w:pPr>
    <w:rPr>
      <w:rFonts w:ascii="Arial" w:hAnsi="Arial" w:cs="Arial"/>
      <w:color w:val="000000"/>
      <w:sz w:val="24"/>
      <w:szCs w:val="24"/>
    </w:rPr>
  </w:style>
  <w:style w:type="paragraph" w:styleId="Paragraphedeliste">
    <w:name w:val="List Paragraph"/>
    <w:basedOn w:val="Normal"/>
    <w:uiPriority w:val="34"/>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Policepardfaut"/>
    <w:rsid w:val="004E0DFD"/>
    <w:rPr>
      <w:rFonts w:cs="Times New Roman"/>
    </w:rPr>
  </w:style>
  <w:style w:type="paragraph" w:styleId="Notedefin">
    <w:name w:val="endnote text"/>
    <w:basedOn w:val="Normal"/>
    <w:link w:val="NotedefinCar"/>
    <w:uiPriority w:val="99"/>
    <w:semiHidden/>
    <w:unhideWhenUsed/>
    <w:rsid w:val="001F1CA0"/>
    <w:rPr>
      <w:sz w:val="20"/>
      <w:szCs w:val="20"/>
    </w:rPr>
  </w:style>
  <w:style w:type="character" w:customStyle="1" w:styleId="NotedefinCar">
    <w:name w:val="Note de fin Car"/>
    <w:basedOn w:val="Policepardfaut"/>
    <w:link w:val="Notedefin"/>
    <w:uiPriority w:val="99"/>
    <w:semiHidden/>
    <w:rsid w:val="001F1CA0"/>
    <w:rPr>
      <w:sz w:val="20"/>
      <w:szCs w:val="20"/>
    </w:rPr>
  </w:style>
  <w:style w:type="character" w:styleId="Appeldenotedefin">
    <w:name w:val="endnote reference"/>
    <w:basedOn w:val="Policepardfaut"/>
    <w:uiPriority w:val="99"/>
    <w:semiHidden/>
    <w:unhideWhenUsed/>
    <w:rsid w:val="001F1CA0"/>
    <w:rPr>
      <w:vertAlign w:val="superscript"/>
    </w:rPr>
  </w:style>
  <w:style w:type="character" w:styleId="Marquedecommentaire">
    <w:name w:val="annotation reference"/>
    <w:basedOn w:val="Policepardfaut"/>
    <w:uiPriority w:val="99"/>
    <w:semiHidden/>
    <w:unhideWhenUsed/>
    <w:rsid w:val="003E2B37"/>
    <w:rPr>
      <w:sz w:val="16"/>
      <w:szCs w:val="16"/>
    </w:rPr>
  </w:style>
  <w:style w:type="paragraph" w:styleId="Commentaire">
    <w:name w:val="annotation text"/>
    <w:basedOn w:val="Normal"/>
    <w:link w:val="CommentaireCar"/>
    <w:uiPriority w:val="99"/>
    <w:semiHidden/>
    <w:unhideWhenUsed/>
    <w:rsid w:val="003E2B37"/>
    <w:rPr>
      <w:sz w:val="20"/>
      <w:szCs w:val="20"/>
    </w:rPr>
  </w:style>
  <w:style w:type="character" w:customStyle="1" w:styleId="CommentaireCar">
    <w:name w:val="Commentaire Car"/>
    <w:basedOn w:val="Policepardfaut"/>
    <w:link w:val="Commentaire"/>
    <w:uiPriority w:val="99"/>
    <w:semiHidden/>
    <w:rsid w:val="003E2B37"/>
    <w:rPr>
      <w:sz w:val="20"/>
      <w:szCs w:val="20"/>
    </w:rPr>
  </w:style>
  <w:style w:type="paragraph" w:styleId="Objetducommentaire">
    <w:name w:val="annotation subject"/>
    <w:basedOn w:val="Commentaire"/>
    <w:next w:val="Commentaire"/>
    <w:link w:val="ObjetducommentaireCar"/>
    <w:uiPriority w:val="99"/>
    <w:semiHidden/>
    <w:unhideWhenUsed/>
    <w:rsid w:val="003E2B37"/>
    <w:rPr>
      <w:b/>
      <w:bCs/>
    </w:rPr>
  </w:style>
  <w:style w:type="character" w:customStyle="1" w:styleId="ObjetducommentaireCar">
    <w:name w:val="Objet du commentaire Car"/>
    <w:basedOn w:val="CommentaireCar"/>
    <w:link w:val="Objetducommentaire"/>
    <w:uiPriority w:val="99"/>
    <w:semiHidden/>
    <w:rsid w:val="003E2B37"/>
    <w:rPr>
      <w:b/>
      <w:bCs/>
      <w:sz w:val="20"/>
      <w:szCs w:val="20"/>
    </w:rPr>
  </w:style>
  <w:style w:type="paragraph" w:styleId="Rvision">
    <w:name w:val="Revision"/>
    <w:hidden/>
    <w:uiPriority w:val="99"/>
    <w:semiHidden/>
    <w:rsid w:val="003E2B37"/>
    <w:rPr>
      <w:sz w:val="24"/>
      <w:szCs w:val="24"/>
    </w:rPr>
  </w:style>
  <w:style w:type="paragraph" w:styleId="PrformatHTML">
    <w:name w:val="HTML Preformatted"/>
    <w:basedOn w:val="Normal"/>
    <w:link w:val="PrformatHTMLCar"/>
    <w:uiPriority w:val="99"/>
    <w:unhideWhenUsed/>
    <w:rsid w:val="0097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975306"/>
    <w:rPr>
      <w:rFonts w:ascii="Courier New" w:eastAsia="Times New Roman" w:hAnsi="Courier New" w:cs="Courier New"/>
      <w:sz w:val="20"/>
      <w:szCs w:val="20"/>
      <w:lang w:val="en-GB" w:eastAsia="en-GB"/>
    </w:rPr>
  </w:style>
  <w:style w:type="character" w:styleId="lev">
    <w:name w:val="Strong"/>
    <w:basedOn w:val="Policepardfaut"/>
    <w:uiPriority w:val="22"/>
    <w:qFormat/>
    <w:locked/>
    <w:rsid w:val="00755DC6"/>
    <w:rPr>
      <w:b/>
      <w:bCs/>
    </w:rPr>
  </w:style>
  <w:style w:type="character" w:customStyle="1" w:styleId="st1">
    <w:name w:val="st1"/>
    <w:basedOn w:val="Policepardfaut"/>
    <w:rsid w:val="00C84531"/>
  </w:style>
  <w:style w:type="character" w:customStyle="1" w:styleId="A11">
    <w:name w:val="A11"/>
    <w:uiPriority w:val="99"/>
    <w:rsid w:val="00EC3C4F"/>
    <w:rPr>
      <w:rFonts w:cs="Gotham Medium"/>
      <w:color w:val="000000"/>
      <w:sz w:val="22"/>
      <w:szCs w:val="22"/>
    </w:rPr>
  </w:style>
  <w:style w:type="character" w:customStyle="1" w:styleId="PieddepageCar1">
    <w:name w:val="Pied de page Car1"/>
    <w:uiPriority w:val="99"/>
    <w:rsid w:val="00B973D1"/>
    <w:rPr>
      <w:rFonts w:ascii="Cambria" w:eastAsia="MS Mincho" w:hAnsi="Cambria" w:cs="Times New Roman"/>
      <w:sz w:val="24"/>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67F85"/>
    <w:pPr>
      <w:tabs>
        <w:tab w:val="center" w:pos="4536"/>
        <w:tab w:val="right" w:pos="9072"/>
      </w:tabs>
    </w:pPr>
  </w:style>
  <w:style w:type="character" w:customStyle="1" w:styleId="En-tteCar">
    <w:name w:val="En-tête Car"/>
    <w:basedOn w:val="Policepardfaut"/>
    <w:link w:val="En-tte"/>
    <w:uiPriority w:val="99"/>
    <w:locked/>
    <w:rsid w:val="00D67F85"/>
    <w:rPr>
      <w:rFonts w:cs="Times New Roman"/>
    </w:rPr>
  </w:style>
  <w:style w:type="paragraph" w:styleId="Pieddepage">
    <w:name w:val="footer"/>
    <w:basedOn w:val="Normal"/>
    <w:link w:val="PieddepageCar"/>
    <w:uiPriority w:val="99"/>
    <w:rsid w:val="00D67F85"/>
    <w:pPr>
      <w:tabs>
        <w:tab w:val="center" w:pos="4536"/>
        <w:tab w:val="right" w:pos="9072"/>
      </w:tabs>
    </w:pPr>
  </w:style>
  <w:style w:type="character" w:customStyle="1" w:styleId="PieddepageCar">
    <w:name w:val="Pied de page Car"/>
    <w:basedOn w:val="Policepardfaut"/>
    <w:link w:val="Pieddepage"/>
    <w:uiPriority w:val="99"/>
    <w:locked/>
    <w:rsid w:val="00D67F85"/>
    <w:rPr>
      <w:rFonts w:cs="Times New Roman"/>
    </w:rPr>
  </w:style>
  <w:style w:type="paragraph" w:styleId="Textedebulles">
    <w:name w:val="Balloon Text"/>
    <w:basedOn w:val="Normal"/>
    <w:link w:val="TextedebullesCar"/>
    <w:uiPriority w:val="99"/>
    <w:semiHidden/>
    <w:rsid w:val="00D67F85"/>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D67F85"/>
    <w:rPr>
      <w:rFonts w:ascii="Lucida Grande" w:hAnsi="Lucida Grande" w:cs="Times New Roman"/>
      <w:sz w:val="18"/>
    </w:rPr>
  </w:style>
  <w:style w:type="character" w:styleId="Lienhypertexte">
    <w:name w:val="Hyperlink"/>
    <w:basedOn w:val="Policepardfau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Grilledutableau">
    <w:name w:val="Table Grid"/>
    <w:basedOn w:val="TableauNormal"/>
    <w:uiPriority w:val="9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Textebrut">
    <w:name w:val="Plain Text"/>
    <w:basedOn w:val="Normal"/>
    <w:link w:val="TextebrutCar"/>
    <w:uiPriority w:val="99"/>
    <w:semiHidden/>
    <w:rsid w:val="006D7B4A"/>
    <w:rPr>
      <w:rFonts w:ascii="Calibri" w:hAnsi="Calibri" w:cs="Consolas"/>
      <w:sz w:val="22"/>
      <w:szCs w:val="21"/>
    </w:rPr>
  </w:style>
  <w:style w:type="character" w:customStyle="1" w:styleId="TextebrutCar">
    <w:name w:val="Texte brut Car"/>
    <w:basedOn w:val="Policepardfaut"/>
    <w:link w:val="Textebrut"/>
    <w:uiPriority w:val="99"/>
    <w:semiHidden/>
    <w:locked/>
    <w:rsid w:val="006D7B4A"/>
    <w:rPr>
      <w:rFonts w:ascii="Calibri" w:hAnsi="Calibri" w:cs="Consolas"/>
      <w:sz w:val="21"/>
      <w:szCs w:val="21"/>
      <w:lang w:eastAsia="en-GB"/>
    </w:rPr>
  </w:style>
  <w:style w:type="character" w:styleId="Accentuation">
    <w:name w:val="Emphasis"/>
    <w:basedOn w:val="Policepardfaut"/>
    <w:uiPriority w:val="20"/>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Explorateurdedocuments">
    <w:name w:val="Document Map"/>
    <w:basedOn w:val="Normal"/>
    <w:link w:val="ExplorateurdedocumentsCar"/>
    <w:uiPriority w:val="99"/>
    <w:semiHidden/>
    <w:rsid w:val="00C37010"/>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Notedebasdepage">
    <w:name w:val="footnote text"/>
    <w:basedOn w:val="Normal"/>
    <w:link w:val="NotedebasdepageCar"/>
    <w:uiPriority w:val="99"/>
    <w:semiHidden/>
    <w:rsid w:val="004D53E1"/>
    <w:pPr>
      <w:widowControl w:val="0"/>
    </w:pPr>
    <w:rPr>
      <w:rFonts w:cs="Cambria"/>
      <w:sz w:val="20"/>
      <w:szCs w:val="20"/>
    </w:rPr>
  </w:style>
  <w:style w:type="character" w:customStyle="1" w:styleId="NotedebasdepageCar">
    <w:name w:val="Note de bas de page Car"/>
    <w:basedOn w:val="Policepardfaut"/>
    <w:link w:val="Notedebasdepage"/>
    <w:uiPriority w:val="99"/>
    <w:semiHidden/>
    <w:locked/>
    <w:rsid w:val="004D53E1"/>
    <w:rPr>
      <w:rFonts w:cs="Cambria"/>
      <w:sz w:val="20"/>
      <w:szCs w:val="20"/>
      <w:lang w:eastAsia="en-GB" w:bidi="en-GB"/>
    </w:rPr>
  </w:style>
  <w:style w:type="character" w:styleId="Appelnotedebasdep">
    <w:name w:val="footnote reference"/>
    <w:basedOn w:val="Policepardfaut"/>
    <w:uiPriority w:val="99"/>
    <w:rsid w:val="004D53E1"/>
    <w:rPr>
      <w:rFonts w:cs="Times New Roman"/>
      <w:vertAlign w:val="superscript"/>
    </w:rPr>
  </w:style>
  <w:style w:type="paragraph" w:customStyle="1" w:styleId="Default">
    <w:name w:val="Default"/>
    <w:uiPriority w:val="99"/>
    <w:rsid w:val="004D53E1"/>
    <w:pPr>
      <w:widowControl w:val="0"/>
      <w:suppressAutoHyphens/>
      <w:autoSpaceDE w:val="0"/>
    </w:pPr>
    <w:rPr>
      <w:rFonts w:ascii="Arial" w:hAnsi="Arial" w:cs="Arial"/>
      <w:color w:val="000000"/>
      <w:sz w:val="24"/>
      <w:szCs w:val="24"/>
    </w:rPr>
  </w:style>
  <w:style w:type="paragraph" w:styleId="Paragraphedeliste">
    <w:name w:val="List Paragraph"/>
    <w:basedOn w:val="Normal"/>
    <w:uiPriority w:val="34"/>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Policepardfaut"/>
    <w:rsid w:val="004E0DFD"/>
    <w:rPr>
      <w:rFonts w:cs="Times New Roman"/>
    </w:rPr>
  </w:style>
  <w:style w:type="paragraph" w:styleId="Notedefin">
    <w:name w:val="endnote text"/>
    <w:basedOn w:val="Normal"/>
    <w:link w:val="NotedefinCar"/>
    <w:uiPriority w:val="99"/>
    <w:semiHidden/>
    <w:unhideWhenUsed/>
    <w:rsid w:val="001F1CA0"/>
    <w:rPr>
      <w:sz w:val="20"/>
      <w:szCs w:val="20"/>
    </w:rPr>
  </w:style>
  <w:style w:type="character" w:customStyle="1" w:styleId="NotedefinCar">
    <w:name w:val="Note de fin Car"/>
    <w:basedOn w:val="Policepardfaut"/>
    <w:link w:val="Notedefin"/>
    <w:uiPriority w:val="99"/>
    <w:semiHidden/>
    <w:rsid w:val="001F1CA0"/>
    <w:rPr>
      <w:sz w:val="20"/>
      <w:szCs w:val="20"/>
    </w:rPr>
  </w:style>
  <w:style w:type="character" w:styleId="Appeldenotedefin">
    <w:name w:val="endnote reference"/>
    <w:basedOn w:val="Policepardfaut"/>
    <w:uiPriority w:val="99"/>
    <w:semiHidden/>
    <w:unhideWhenUsed/>
    <w:rsid w:val="001F1CA0"/>
    <w:rPr>
      <w:vertAlign w:val="superscript"/>
    </w:rPr>
  </w:style>
  <w:style w:type="character" w:styleId="Marquedecommentaire">
    <w:name w:val="annotation reference"/>
    <w:basedOn w:val="Policepardfaut"/>
    <w:uiPriority w:val="99"/>
    <w:semiHidden/>
    <w:unhideWhenUsed/>
    <w:rsid w:val="003E2B37"/>
    <w:rPr>
      <w:sz w:val="16"/>
      <w:szCs w:val="16"/>
    </w:rPr>
  </w:style>
  <w:style w:type="paragraph" w:styleId="Commentaire">
    <w:name w:val="annotation text"/>
    <w:basedOn w:val="Normal"/>
    <w:link w:val="CommentaireCar"/>
    <w:uiPriority w:val="99"/>
    <w:semiHidden/>
    <w:unhideWhenUsed/>
    <w:rsid w:val="003E2B37"/>
    <w:rPr>
      <w:sz w:val="20"/>
      <w:szCs w:val="20"/>
    </w:rPr>
  </w:style>
  <w:style w:type="character" w:customStyle="1" w:styleId="CommentaireCar">
    <w:name w:val="Commentaire Car"/>
    <w:basedOn w:val="Policepardfaut"/>
    <w:link w:val="Commentaire"/>
    <w:uiPriority w:val="99"/>
    <w:semiHidden/>
    <w:rsid w:val="003E2B37"/>
    <w:rPr>
      <w:sz w:val="20"/>
      <w:szCs w:val="20"/>
    </w:rPr>
  </w:style>
  <w:style w:type="paragraph" w:styleId="Objetducommentaire">
    <w:name w:val="annotation subject"/>
    <w:basedOn w:val="Commentaire"/>
    <w:next w:val="Commentaire"/>
    <w:link w:val="ObjetducommentaireCar"/>
    <w:uiPriority w:val="99"/>
    <w:semiHidden/>
    <w:unhideWhenUsed/>
    <w:rsid w:val="003E2B37"/>
    <w:rPr>
      <w:b/>
      <w:bCs/>
    </w:rPr>
  </w:style>
  <w:style w:type="character" w:customStyle="1" w:styleId="ObjetducommentaireCar">
    <w:name w:val="Objet du commentaire Car"/>
    <w:basedOn w:val="CommentaireCar"/>
    <w:link w:val="Objetducommentaire"/>
    <w:uiPriority w:val="99"/>
    <w:semiHidden/>
    <w:rsid w:val="003E2B37"/>
    <w:rPr>
      <w:b/>
      <w:bCs/>
      <w:sz w:val="20"/>
      <w:szCs w:val="20"/>
    </w:rPr>
  </w:style>
  <w:style w:type="paragraph" w:styleId="Rvision">
    <w:name w:val="Revision"/>
    <w:hidden/>
    <w:uiPriority w:val="99"/>
    <w:semiHidden/>
    <w:rsid w:val="003E2B37"/>
    <w:rPr>
      <w:sz w:val="24"/>
      <w:szCs w:val="24"/>
    </w:rPr>
  </w:style>
  <w:style w:type="paragraph" w:styleId="PrformatHTML">
    <w:name w:val="HTML Preformatted"/>
    <w:basedOn w:val="Normal"/>
    <w:link w:val="PrformatHTMLCar"/>
    <w:uiPriority w:val="99"/>
    <w:unhideWhenUsed/>
    <w:rsid w:val="0097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975306"/>
    <w:rPr>
      <w:rFonts w:ascii="Courier New" w:eastAsia="Times New Roman" w:hAnsi="Courier New" w:cs="Courier New"/>
      <w:sz w:val="20"/>
      <w:szCs w:val="20"/>
      <w:lang w:val="en-GB" w:eastAsia="en-GB"/>
    </w:rPr>
  </w:style>
  <w:style w:type="character" w:styleId="lev">
    <w:name w:val="Strong"/>
    <w:basedOn w:val="Policepardfaut"/>
    <w:uiPriority w:val="22"/>
    <w:qFormat/>
    <w:locked/>
    <w:rsid w:val="00755DC6"/>
    <w:rPr>
      <w:b/>
      <w:bCs/>
    </w:rPr>
  </w:style>
  <w:style w:type="character" w:customStyle="1" w:styleId="st1">
    <w:name w:val="st1"/>
    <w:basedOn w:val="Policepardfaut"/>
    <w:rsid w:val="00C84531"/>
  </w:style>
  <w:style w:type="character" w:customStyle="1" w:styleId="A11">
    <w:name w:val="A11"/>
    <w:uiPriority w:val="99"/>
    <w:rsid w:val="00EC3C4F"/>
    <w:rPr>
      <w:rFonts w:cs="Gotham Medium"/>
      <w:color w:val="000000"/>
      <w:sz w:val="22"/>
      <w:szCs w:val="22"/>
    </w:rPr>
  </w:style>
  <w:style w:type="character" w:customStyle="1" w:styleId="PieddepageCar1">
    <w:name w:val="Pied de page Car1"/>
    <w:uiPriority w:val="99"/>
    <w:rsid w:val="00B973D1"/>
    <w:rPr>
      <w:rFonts w:ascii="Cambria" w:eastAsia="MS Mincho" w:hAnsi="Cambria" w:cs="Times New Roman"/>
      <w:sz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238">
      <w:bodyDiv w:val="1"/>
      <w:marLeft w:val="0"/>
      <w:marRight w:val="0"/>
      <w:marTop w:val="0"/>
      <w:marBottom w:val="0"/>
      <w:divBdr>
        <w:top w:val="none" w:sz="0" w:space="0" w:color="auto"/>
        <w:left w:val="none" w:sz="0" w:space="0" w:color="auto"/>
        <w:bottom w:val="none" w:sz="0" w:space="0" w:color="auto"/>
        <w:right w:val="none" w:sz="0" w:space="0" w:color="auto"/>
      </w:divBdr>
    </w:div>
    <w:div w:id="234320733">
      <w:bodyDiv w:val="1"/>
      <w:marLeft w:val="0"/>
      <w:marRight w:val="0"/>
      <w:marTop w:val="0"/>
      <w:marBottom w:val="0"/>
      <w:divBdr>
        <w:top w:val="none" w:sz="0" w:space="0" w:color="auto"/>
        <w:left w:val="none" w:sz="0" w:space="0" w:color="auto"/>
        <w:bottom w:val="none" w:sz="0" w:space="0" w:color="auto"/>
        <w:right w:val="none" w:sz="0" w:space="0" w:color="auto"/>
      </w:divBdr>
    </w:div>
    <w:div w:id="291861598">
      <w:bodyDiv w:val="1"/>
      <w:marLeft w:val="0"/>
      <w:marRight w:val="0"/>
      <w:marTop w:val="0"/>
      <w:marBottom w:val="0"/>
      <w:divBdr>
        <w:top w:val="none" w:sz="0" w:space="0" w:color="auto"/>
        <w:left w:val="none" w:sz="0" w:space="0" w:color="auto"/>
        <w:bottom w:val="none" w:sz="0" w:space="0" w:color="auto"/>
        <w:right w:val="none" w:sz="0" w:space="0" w:color="auto"/>
      </w:divBdr>
      <w:divsChild>
        <w:div w:id="409498025">
          <w:marLeft w:val="0"/>
          <w:marRight w:val="0"/>
          <w:marTop w:val="0"/>
          <w:marBottom w:val="0"/>
          <w:divBdr>
            <w:top w:val="none" w:sz="0" w:space="0" w:color="auto"/>
            <w:left w:val="none" w:sz="0" w:space="0" w:color="auto"/>
            <w:bottom w:val="none" w:sz="0" w:space="0" w:color="auto"/>
            <w:right w:val="none" w:sz="0" w:space="0" w:color="auto"/>
          </w:divBdr>
        </w:div>
      </w:divsChild>
    </w:div>
    <w:div w:id="347949243">
      <w:bodyDiv w:val="1"/>
      <w:marLeft w:val="0"/>
      <w:marRight w:val="0"/>
      <w:marTop w:val="0"/>
      <w:marBottom w:val="0"/>
      <w:divBdr>
        <w:top w:val="none" w:sz="0" w:space="0" w:color="auto"/>
        <w:left w:val="none" w:sz="0" w:space="0" w:color="auto"/>
        <w:bottom w:val="none" w:sz="0" w:space="0" w:color="auto"/>
        <w:right w:val="none" w:sz="0" w:space="0" w:color="auto"/>
      </w:divBdr>
      <w:divsChild>
        <w:div w:id="666908006">
          <w:marLeft w:val="0"/>
          <w:marRight w:val="0"/>
          <w:marTop w:val="0"/>
          <w:marBottom w:val="0"/>
          <w:divBdr>
            <w:top w:val="none" w:sz="0" w:space="0" w:color="auto"/>
            <w:left w:val="none" w:sz="0" w:space="0" w:color="auto"/>
            <w:bottom w:val="none" w:sz="0" w:space="0" w:color="auto"/>
            <w:right w:val="none" w:sz="0" w:space="0" w:color="auto"/>
          </w:divBdr>
        </w:div>
      </w:divsChild>
    </w:div>
    <w:div w:id="542522143">
      <w:bodyDiv w:val="1"/>
      <w:marLeft w:val="0"/>
      <w:marRight w:val="0"/>
      <w:marTop w:val="0"/>
      <w:marBottom w:val="0"/>
      <w:divBdr>
        <w:top w:val="none" w:sz="0" w:space="0" w:color="auto"/>
        <w:left w:val="none" w:sz="0" w:space="0" w:color="auto"/>
        <w:bottom w:val="none" w:sz="0" w:space="0" w:color="auto"/>
        <w:right w:val="none" w:sz="0" w:space="0" w:color="auto"/>
      </w:divBdr>
    </w:div>
    <w:div w:id="706101885">
      <w:bodyDiv w:val="1"/>
      <w:marLeft w:val="0"/>
      <w:marRight w:val="0"/>
      <w:marTop w:val="0"/>
      <w:marBottom w:val="0"/>
      <w:divBdr>
        <w:top w:val="none" w:sz="0" w:space="0" w:color="auto"/>
        <w:left w:val="none" w:sz="0" w:space="0" w:color="auto"/>
        <w:bottom w:val="none" w:sz="0" w:space="0" w:color="auto"/>
        <w:right w:val="none" w:sz="0" w:space="0" w:color="auto"/>
      </w:divBdr>
    </w:div>
    <w:div w:id="943420762">
      <w:bodyDiv w:val="1"/>
      <w:marLeft w:val="0"/>
      <w:marRight w:val="0"/>
      <w:marTop w:val="0"/>
      <w:marBottom w:val="0"/>
      <w:divBdr>
        <w:top w:val="none" w:sz="0" w:space="0" w:color="auto"/>
        <w:left w:val="none" w:sz="0" w:space="0" w:color="auto"/>
        <w:bottom w:val="none" w:sz="0" w:space="0" w:color="auto"/>
        <w:right w:val="none" w:sz="0" w:space="0" w:color="auto"/>
      </w:divBdr>
    </w:div>
    <w:div w:id="1023364329">
      <w:bodyDiv w:val="1"/>
      <w:marLeft w:val="0"/>
      <w:marRight w:val="0"/>
      <w:marTop w:val="0"/>
      <w:marBottom w:val="0"/>
      <w:divBdr>
        <w:top w:val="none" w:sz="0" w:space="0" w:color="auto"/>
        <w:left w:val="none" w:sz="0" w:space="0" w:color="auto"/>
        <w:bottom w:val="none" w:sz="0" w:space="0" w:color="auto"/>
        <w:right w:val="none" w:sz="0" w:space="0" w:color="auto"/>
      </w:divBdr>
    </w:div>
    <w:div w:id="1149439112">
      <w:bodyDiv w:val="1"/>
      <w:marLeft w:val="0"/>
      <w:marRight w:val="0"/>
      <w:marTop w:val="0"/>
      <w:marBottom w:val="0"/>
      <w:divBdr>
        <w:top w:val="none" w:sz="0" w:space="0" w:color="auto"/>
        <w:left w:val="none" w:sz="0" w:space="0" w:color="auto"/>
        <w:bottom w:val="none" w:sz="0" w:space="0" w:color="auto"/>
        <w:right w:val="none" w:sz="0" w:space="0" w:color="auto"/>
      </w:divBdr>
    </w:div>
    <w:div w:id="1219055991">
      <w:bodyDiv w:val="1"/>
      <w:marLeft w:val="0"/>
      <w:marRight w:val="0"/>
      <w:marTop w:val="0"/>
      <w:marBottom w:val="0"/>
      <w:divBdr>
        <w:top w:val="none" w:sz="0" w:space="0" w:color="auto"/>
        <w:left w:val="none" w:sz="0" w:space="0" w:color="auto"/>
        <w:bottom w:val="none" w:sz="0" w:space="0" w:color="auto"/>
        <w:right w:val="none" w:sz="0" w:space="0" w:color="auto"/>
      </w:divBdr>
    </w:div>
    <w:div w:id="1284536486">
      <w:bodyDiv w:val="1"/>
      <w:marLeft w:val="0"/>
      <w:marRight w:val="0"/>
      <w:marTop w:val="0"/>
      <w:marBottom w:val="0"/>
      <w:divBdr>
        <w:top w:val="none" w:sz="0" w:space="0" w:color="auto"/>
        <w:left w:val="none" w:sz="0" w:space="0" w:color="auto"/>
        <w:bottom w:val="none" w:sz="0" w:space="0" w:color="auto"/>
        <w:right w:val="none" w:sz="0" w:space="0" w:color="auto"/>
      </w:divBdr>
    </w:div>
    <w:div w:id="1463111293">
      <w:bodyDiv w:val="1"/>
      <w:marLeft w:val="0"/>
      <w:marRight w:val="0"/>
      <w:marTop w:val="0"/>
      <w:marBottom w:val="0"/>
      <w:divBdr>
        <w:top w:val="none" w:sz="0" w:space="0" w:color="auto"/>
        <w:left w:val="none" w:sz="0" w:space="0" w:color="auto"/>
        <w:bottom w:val="none" w:sz="0" w:space="0" w:color="auto"/>
        <w:right w:val="none" w:sz="0" w:space="0" w:color="auto"/>
      </w:divBdr>
      <w:divsChild>
        <w:div w:id="564993952">
          <w:marLeft w:val="0"/>
          <w:marRight w:val="0"/>
          <w:marTop w:val="0"/>
          <w:marBottom w:val="0"/>
          <w:divBdr>
            <w:top w:val="none" w:sz="0" w:space="0" w:color="auto"/>
            <w:left w:val="none" w:sz="0" w:space="0" w:color="auto"/>
            <w:bottom w:val="none" w:sz="0" w:space="0" w:color="auto"/>
            <w:right w:val="none" w:sz="0" w:space="0" w:color="auto"/>
          </w:divBdr>
        </w:div>
      </w:divsChild>
    </w:div>
    <w:div w:id="1468159461">
      <w:bodyDiv w:val="1"/>
      <w:marLeft w:val="0"/>
      <w:marRight w:val="0"/>
      <w:marTop w:val="0"/>
      <w:marBottom w:val="0"/>
      <w:divBdr>
        <w:top w:val="none" w:sz="0" w:space="0" w:color="auto"/>
        <w:left w:val="none" w:sz="0" w:space="0" w:color="auto"/>
        <w:bottom w:val="none" w:sz="0" w:space="0" w:color="auto"/>
        <w:right w:val="none" w:sz="0" w:space="0" w:color="auto"/>
      </w:divBdr>
    </w:div>
    <w:div w:id="1490711749">
      <w:marLeft w:val="0"/>
      <w:marRight w:val="0"/>
      <w:marTop w:val="0"/>
      <w:marBottom w:val="0"/>
      <w:divBdr>
        <w:top w:val="none" w:sz="0" w:space="0" w:color="auto"/>
        <w:left w:val="none" w:sz="0" w:space="0" w:color="auto"/>
        <w:bottom w:val="none" w:sz="0" w:space="0" w:color="auto"/>
        <w:right w:val="none" w:sz="0" w:space="0" w:color="auto"/>
      </w:divBdr>
    </w:div>
    <w:div w:id="1490711750">
      <w:marLeft w:val="0"/>
      <w:marRight w:val="0"/>
      <w:marTop w:val="0"/>
      <w:marBottom w:val="0"/>
      <w:divBdr>
        <w:top w:val="none" w:sz="0" w:space="0" w:color="auto"/>
        <w:left w:val="none" w:sz="0" w:space="0" w:color="auto"/>
        <w:bottom w:val="none" w:sz="0" w:space="0" w:color="auto"/>
        <w:right w:val="none" w:sz="0" w:space="0" w:color="auto"/>
      </w:divBdr>
    </w:div>
    <w:div w:id="1490711751">
      <w:marLeft w:val="0"/>
      <w:marRight w:val="0"/>
      <w:marTop w:val="0"/>
      <w:marBottom w:val="0"/>
      <w:divBdr>
        <w:top w:val="none" w:sz="0" w:space="0" w:color="auto"/>
        <w:left w:val="none" w:sz="0" w:space="0" w:color="auto"/>
        <w:bottom w:val="none" w:sz="0" w:space="0" w:color="auto"/>
        <w:right w:val="none" w:sz="0" w:space="0" w:color="auto"/>
      </w:divBdr>
    </w:div>
    <w:div w:id="1490711752">
      <w:marLeft w:val="0"/>
      <w:marRight w:val="0"/>
      <w:marTop w:val="0"/>
      <w:marBottom w:val="0"/>
      <w:divBdr>
        <w:top w:val="none" w:sz="0" w:space="0" w:color="auto"/>
        <w:left w:val="none" w:sz="0" w:space="0" w:color="auto"/>
        <w:bottom w:val="none" w:sz="0" w:space="0" w:color="auto"/>
        <w:right w:val="none" w:sz="0" w:space="0" w:color="auto"/>
      </w:divBdr>
    </w:div>
    <w:div w:id="1490711753">
      <w:marLeft w:val="0"/>
      <w:marRight w:val="0"/>
      <w:marTop w:val="0"/>
      <w:marBottom w:val="0"/>
      <w:divBdr>
        <w:top w:val="none" w:sz="0" w:space="0" w:color="auto"/>
        <w:left w:val="none" w:sz="0" w:space="0" w:color="auto"/>
        <w:bottom w:val="none" w:sz="0" w:space="0" w:color="auto"/>
        <w:right w:val="none" w:sz="0" w:space="0" w:color="auto"/>
      </w:divBdr>
    </w:div>
    <w:div w:id="1490711759">
      <w:marLeft w:val="0"/>
      <w:marRight w:val="0"/>
      <w:marTop w:val="0"/>
      <w:marBottom w:val="0"/>
      <w:divBdr>
        <w:top w:val="none" w:sz="0" w:space="0" w:color="auto"/>
        <w:left w:val="none" w:sz="0" w:space="0" w:color="auto"/>
        <w:bottom w:val="none" w:sz="0" w:space="0" w:color="auto"/>
        <w:right w:val="none" w:sz="0" w:space="0" w:color="auto"/>
      </w:divBdr>
      <w:divsChild>
        <w:div w:id="1490711769">
          <w:marLeft w:val="0"/>
          <w:marRight w:val="0"/>
          <w:marTop w:val="0"/>
          <w:marBottom w:val="0"/>
          <w:divBdr>
            <w:top w:val="none" w:sz="0" w:space="0" w:color="auto"/>
            <w:left w:val="none" w:sz="0" w:space="0" w:color="auto"/>
            <w:bottom w:val="none" w:sz="0" w:space="0" w:color="auto"/>
            <w:right w:val="none" w:sz="0" w:space="0" w:color="auto"/>
          </w:divBdr>
          <w:divsChild>
            <w:div w:id="1490711754">
              <w:marLeft w:val="0"/>
              <w:marRight w:val="0"/>
              <w:marTop w:val="0"/>
              <w:marBottom w:val="0"/>
              <w:divBdr>
                <w:top w:val="none" w:sz="0" w:space="0" w:color="auto"/>
                <w:left w:val="none" w:sz="0" w:space="0" w:color="auto"/>
                <w:bottom w:val="none" w:sz="0" w:space="0" w:color="auto"/>
                <w:right w:val="none" w:sz="0" w:space="0" w:color="auto"/>
              </w:divBdr>
              <w:divsChild>
                <w:div w:id="1490711760">
                  <w:marLeft w:val="0"/>
                  <w:marRight w:val="0"/>
                  <w:marTop w:val="0"/>
                  <w:marBottom w:val="0"/>
                  <w:divBdr>
                    <w:top w:val="none" w:sz="0" w:space="0" w:color="auto"/>
                    <w:left w:val="none" w:sz="0" w:space="0" w:color="auto"/>
                    <w:bottom w:val="none" w:sz="0" w:space="0" w:color="auto"/>
                    <w:right w:val="none" w:sz="0" w:space="0" w:color="auto"/>
                  </w:divBdr>
                  <w:divsChild>
                    <w:div w:id="1490711764">
                      <w:marLeft w:val="0"/>
                      <w:marRight w:val="0"/>
                      <w:marTop w:val="0"/>
                      <w:marBottom w:val="0"/>
                      <w:divBdr>
                        <w:top w:val="none" w:sz="0" w:space="0" w:color="auto"/>
                        <w:left w:val="none" w:sz="0" w:space="0" w:color="auto"/>
                        <w:bottom w:val="none" w:sz="0" w:space="0" w:color="auto"/>
                        <w:right w:val="none" w:sz="0" w:space="0" w:color="auto"/>
                      </w:divBdr>
                      <w:divsChild>
                        <w:div w:id="1490711770">
                          <w:marLeft w:val="0"/>
                          <w:marRight w:val="0"/>
                          <w:marTop w:val="0"/>
                          <w:marBottom w:val="0"/>
                          <w:divBdr>
                            <w:top w:val="none" w:sz="0" w:space="0" w:color="auto"/>
                            <w:left w:val="none" w:sz="0" w:space="0" w:color="auto"/>
                            <w:bottom w:val="none" w:sz="0" w:space="0" w:color="auto"/>
                            <w:right w:val="none" w:sz="0" w:space="0" w:color="auto"/>
                          </w:divBdr>
                          <w:divsChild>
                            <w:div w:id="1490711763">
                              <w:marLeft w:val="0"/>
                              <w:marRight w:val="0"/>
                              <w:marTop w:val="0"/>
                              <w:marBottom w:val="0"/>
                              <w:divBdr>
                                <w:top w:val="none" w:sz="0" w:space="0" w:color="auto"/>
                                <w:left w:val="none" w:sz="0" w:space="0" w:color="auto"/>
                                <w:bottom w:val="none" w:sz="0" w:space="0" w:color="auto"/>
                                <w:right w:val="none" w:sz="0" w:space="0" w:color="auto"/>
                              </w:divBdr>
                              <w:divsChild>
                                <w:div w:id="1490711762">
                                  <w:marLeft w:val="0"/>
                                  <w:marRight w:val="0"/>
                                  <w:marTop w:val="0"/>
                                  <w:marBottom w:val="0"/>
                                  <w:divBdr>
                                    <w:top w:val="none" w:sz="0" w:space="0" w:color="auto"/>
                                    <w:left w:val="none" w:sz="0" w:space="0" w:color="auto"/>
                                    <w:bottom w:val="none" w:sz="0" w:space="0" w:color="auto"/>
                                    <w:right w:val="none" w:sz="0" w:space="0" w:color="auto"/>
                                  </w:divBdr>
                                  <w:divsChild>
                                    <w:div w:id="14907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11761">
      <w:marLeft w:val="0"/>
      <w:marRight w:val="0"/>
      <w:marTop w:val="0"/>
      <w:marBottom w:val="0"/>
      <w:divBdr>
        <w:top w:val="none" w:sz="0" w:space="0" w:color="auto"/>
        <w:left w:val="none" w:sz="0" w:space="0" w:color="auto"/>
        <w:bottom w:val="none" w:sz="0" w:space="0" w:color="auto"/>
        <w:right w:val="none" w:sz="0" w:space="0" w:color="auto"/>
      </w:divBdr>
      <w:divsChild>
        <w:div w:id="1490711765">
          <w:marLeft w:val="0"/>
          <w:marRight w:val="0"/>
          <w:marTop w:val="0"/>
          <w:marBottom w:val="0"/>
          <w:divBdr>
            <w:top w:val="none" w:sz="0" w:space="0" w:color="auto"/>
            <w:left w:val="none" w:sz="0" w:space="0" w:color="auto"/>
            <w:bottom w:val="none" w:sz="0" w:space="0" w:color="auto"/>
            <w:right w:val="none" w:sz="0" w:space="0" w:color="auto"/>
          </w:divBdr>
          <w:divsChild>
            <w:div w:id="1490711772">
              <w:marLeft w:val="0"/>
              <w:marRight w:val="0"/>
              <w:marTop w:val="0"/>
              <w:marBottom w:val="0"/>
              <w:divBdr>
                <w:top w:val="none" w:sz="0" w:space="0" w:color="auto"/>
                <w:left w:val="none" w:sz="0" w:space="0" w:color="auto"/>
                <w:bottom w:val="none" w:sz="0" w:space="0" w:color="auto"/>
                <w:right w:val="none" w:sz="0" w:space="0" w:color="auto"/>
              </w:divBdr>
              <w:divsChild>
                <w:div w:id="1490711766">
                  <w:marLeft w:val="0"/>
                  <w:marRight w:val="0"/>
                  <w:marTop w:val="0"/>
                  <w:marBottom w:val="0"/>
                  <w:divBdr>
                    <w:top w:val="none" w:sz="0" w:space="0" w:color="auto"/>
                    <w:left w:val="none" w:sz="0" w:space="0" w:color="auto"/>
                    <w:bottom w:val="none" w:sz="0" w:space="0" w:color="auto"/>
                    <w:right w:val="none" w:sz="0" w:space="0" w:color="auto"/>
                  </w:divBdr>
                  <w:divsChild>
                    <w:div w:id="1490711755">
                      <w:marLeft w:val="0"/>
                      <w:marRight w:val="0"/>
                      <w:marTop w:val="0"/>
                      <w:marBottom w:val="0"/>
                      <w:divBdr>
                        <w:top w:val="none" w:sz="0" w:space="0" w:color="auto"/>
                        <w:left w:val="none" w:sz="0" w:space="0" w:color="auto"/>
                        <w:bottom w:val="none" w:sz="0" w:space="0" w:color="auto"/>
                        <w:right w:val="none" w:sz="0" w:space="0" w:color="auto"/>
                      </w:divBdr>
                      <w:divsChild>
                        <w:div w:id="1490711756">
                          <w:marLeft w:val="-2595"/>
                          <w:marRight w:val="0"/>
                          <w:marTop w:val="0"/>
                          <w:marBottom w:val="0"/>
                          <w:divBdr>
                            <w:top w:val="none" w:sz="0" w:space="0" w:color="auto"/>
                            <w:left w:val="none" w:sz="0" w:space="0" w:color="auto"/>
                            <w:bottom w:val="none" w:sz="0" w:space="0" w:color="auto"/>
                            <w:right w:val="none" w:sz="0" w:space="0" w:color="auto"/>
                          </w:divBdr>
                          <w:divsChild>
                            <w:div w:id="1490711757">
                              <w:marLeft w:val="0"/>
                              <w:marRight w:val="0"/>
                              <w:marTop w:val="0"/>
                              <w:marBottom w:val="0"/>
                              <w:divBdr>
                                <w:top w:val="none" w:sz="0" w:space="0" w:color="auto"/>
                                <w:left w:val="none" w:sz="0" w:space="0" w:color="auto"/>
                                <w:bottom w:val="none" w:sz="0" w:space="0" w:color="auto"/>
                                <w:right w:val="none" w:sz="0" w:space="0" w:color="auto"/>
                              </w:divBdr>
                              <w:divsChild>
                                <w:div w:id="1490711773">
                                  <w:marLeft w:val="0"/>
                                  <w:marRight w:val="0"/>
                                  <w:marTop w:val="0"/>
                                  <w:marBottom w:val="0"/>
                                  <w:divBdr>
                                    <w:top w:val="none" w:sz="0" w:space="0" w:color="auto"/>
                                    <w:left w:val="none" w:sz="0" w:space="0" w:color="auto"/>
                                    <w:bottom w:val="none" w:sz="0" w:space="0" w:color="auto"/>
                                    <w:right w:val="none" w:sz="0" w:space="0" w:color="auto"/>
                                  </w:divBdr>
                                  <w:divsChild>
                                    <w:div w:id="1490711767">
                                      <w:marLeft w:val="0"/>
                                      <w:marRight w:val="0"/>
                                      <w:marTop w:val="0"/>
                                      <w:marBottom w:val="0"/>
                                      <w:divBdr>
                                        <w:top w:val="none" w:sz="0" w:space="0" w:color="auto"/>
                                        <w:left w:val="none" w:sz="0" w:space="0" w:color="auto"/>
                                        <w:bottom w:val="none" w:sz="0" w:space="0" w:color="auto"/>
                                        <w:right w:val="none" w:sz="0" w:space="0" w:color="auto"/>
                                      </w:divBdr>
                                      <w:divsChild>
                                        <w:div w:id="1490711758">
                                          <w:marLeft w:val="300"/>
                                          <w:marRight w:val="300"/>
                                          <w:marTop w:val="0"/>
                                          <w:marBottom w:val="0"/>
                                          <w:divBdr>
                                            <w:top w:val="none" w:sz="0" w:space="0" w:color="auto"/>
                                            <w:left w:val="none" w:sz="0" w:space="0" w:color="auto"/>
                                            <w:bottom w:val="none" w:sz="0" w:space="0" w:color="auto"/>
                                            <w:right w:val="none" w:sz="0" w:space="0" w:color="auto"/>
                                          </w:divBdr>
                                          <w:divsChild>
                                            <w:div w:id="14907117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711774">
      <w:marLeft w:val="0"/>
      <w:marRight w:val="0"/>
      <w:marTop w:val="0"/>
      <w:marBottom w:val="0"/>
      <w:divBdr>
        <w:top w:val="none" w:sz="0" w:space="0" w:color="auto"/>
        <w:left w:val="none" w:sz="0" w:space="0" w:color="auto"/>
        <w:bottom w:val="none" w:sz="0" w:space="0" w:color="auto"/>
        <w:right w:val="none" w:sz="0" w:space="0" w:color="auto"/>
      </w:divBdr>
    </w:div>
    <w:div w:id="1490711775">
      <w:marLeft w:val="0"/>
      <w:marRight w:val="0"/>
      <w:marTop w:val="0"/>
      <w:marBottom w:val="0"/>
      <w:divBdr>
        <w:top w:val="none" w:sz="0" w:space="0" w:color="auto"/>
        <w:left w:val="none" w:sz="0" w:space="0" w:color="auto"/>
        <w:bottom w:val="none" w:sz="0" w:space="0" w:color="auto"/>
        <w:right w:val="none" w:sz="0" w:space="0" w:color="auto"/>
      </w:divBdr>
    </w:div>
    <w:div w:id="168285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fac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ustine.lansac@coface.com" TargetMode="External"/><Relationship Id="rId4" Type="http://schemas.microsoft.com/office/2007/relationships/stylesWithEffects" Target="stylesWithEffects.xml"/><Relationship Id="rId9" Type="http://schemas.openxmlformats.org/officeDocument/2006/relationships/hyperlink" Target="mailto:maria.krellenstein@cofac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9D9C-5149-46AC-A26B-9244936F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859</Words>
  <Characters>5095</Characters>
  <Application>Microsoft Office Word</Application>
  <DocSecurity>0</DocSecurity>
  <Lines>42</Lines>
  <Paragraphs>11</Paragraphs>
  <ScaleCrop>false</ScaleCrop>
  <HeadingPairs>
    <vt:vector size="8" baseType="variant">
      <vt:variant>
        <vt:lpstr>Title</vt:lpstr>
      </vt:variant>
      <vt:variant>
        <vt:i4>1</vt:i4>
      </vt:variant>
      <vt:variant>
        <vt:lpstr>Titre</vt:lpstr>
      </vt:variant>
      <vt:variant>
        <vt:i4>1</vt:i4>
      </vt:variant>
      <vt:variant>
        <vt:lpstr>Tytuł</vt:lpstr>
      </vt:variant>
      <vt:variant>
        <vt:i4>1</vt:i4>
      </vt:variant>
      <vt:variant>
        <vt:lpstr>Titel</vt:lpstr>
      </vt:variant>
      <vt:variant>
        <vt:i4>1</vt:i4>
      </vt:variant>
    </vt:vector>
  </HeadingPairs>
  <TitlesOfParts>
    <vt:vector size="4" baseType="lpstr">
      <vt:lpstr>Paris, 16 septembre 2013</vt:lpstr>
      <vt:lpstr>Paris, 16 septembre 2013</vt:lpstr>
      <vt:lpstr>Paris, 16 septembre 2013</vt:lpstr>
      <vt:lpstr>Paris, 16 septembre 2013</vt:lpstr>
    </vt:vector>
  </TitlesOfParts>
  <Company>COFACE</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16 septembre 2013</dc:title>
  <dc:creator>KRELLENSTEIN Maria</dc:creator>
  <cp:lastModifiedBy>KRELLENSTEIN Maria</cp:lastModifiedBy>
  <cp:revision>4</cp:revision>
  <cp:lastPrinted>2016-05-04T14:03:00Z</cp:lastPrinted>
  <dcterms:created xsi:type="dcterms:W3CDTF">2016-05-09T09:11:00Z</dcterms:created>
  <dcterms:modified xsi:type="dcterms:W3CDTF">2016-05-09T09:24:00Z</dcterms:modified>
</cp:coreProperties>
</file>